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DB" w:rsidRDefault="00732BDB" w:rsidP="00970C7C">
      <w:pPr>
        <w:widowControl w:val="0"/>
        <w:autoSpaceDE w:val="0"/>
        <w:autoSpaceDN w:val="0"/>
        <w:adjustRightInd w:val="0"/>
        <w:jc w:val="center"/>
        <w:rPr>
          <w:rFonts w:cs="Helvetica"/>
          <w:b/>
          <w:sz w:val="22"/>
        </w:rPr>
      </w:pPr>
      <w:r w:rsidRPr="00732BDB">
        <w:rPr>
          <w:rFonts w:cs="Helvetica"/>
          <w:b/>
          <w:sz w:val="22"/>
        </w:rPr>
        <w:drawing>
          <wp:inline distT="0" distB="0" distL="0" distR="0">
            <wp:extent cx="5486400" cy="1022252"/>
            <wp:effectExtent l="25400" t="0" r="0" b="0"/>
            <wp:docPr id="1"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6"/>
                    <a:srcRect/>
                    <a:stretch>
                      <a:fillRect/>
                    </a:stretch>
                  </pic:blipFill>
                  <pic:spPr bwMode="auto">
                    <a:xfrm>
                      <a:off x="0" y="0"/>
                      <a:ext cx="5486400" cy="1022252"/>
                    </a:xfrm>
                    <a:prstGeom prst="rect">
                      <a:avLst/>
                    </a:prstGeom>
                    <a:noFill/>
                    <a:ln w="9525">
                      <a:noFill/>
                      <a:miter lim="800000"/>
                      <a:headEnd/>
                      <a:tailEnd/>
                    </a:ln>
                  </pic:spPr>
                </pic:pic>
              </a:graphicData>
            </a:graphic>
          </wp:inline>
        </w:drawing>
      </w:r>
    </w:p>
    <w:p w:rsidR="00732BDB" w:rsidRDefault="00732BDB" w:rsidP="00970C7C">
      <w:pPr>
        <w:widowControl w:val="0"/>
        <w:autoSpaceDE w:val="0"/>
        <w:autoSpaceDN w:val="0"/>
        <w:adjustRightInd w:val="0"/>
        <w:jc w:val="center"/>
        <w:rPr>
          <w:rFonts w:cs="Helvetica"/>
          <w:b/>
          <w:sz w:val="22"/>
        </w:rPr>
      </w:pPr>
    </w:p>
    <w:p w:rsidR="00156475" w:rsidRPr="00732BDB" w:rsidRDefault="003C68E1" w:rsidP="00970C7C">
      <w:pPr>
        <w:widowControl w:val="0"/>
        <w:autoSpaceDE w:val="0"/>
        <w:autoSpaceDN w:val="0"/>
        <w:adjustRightInd w:val="0"/>
        <w:jc w:val="center"/>
        <w:rPr>
          <w:rFonts w:cs="Helvetica"/>
          <w:b/>
          <w:sz w:val="22"/>
        </w:rPr>
      </w:pPr>
      <w:r w:rsidRPr="00732BDB">
        <w:rPr>
          <w:rFonts w:cs="Helvetica"/>
          <w:b/>
          <w:sz w:val="22"/>
        </w:rPr>
        <w:t>Return of the Second-Born</w:t>
      </w:r>
    </w:p>
    <w:p w:rsidR="00156475" w:rsidRPr="00732BDB" w:rsidRDefault="00156475" w:rsidP="00970C7C">
      <w:pPr>
        <w:widowControl w:val="0"/>
        <w:autoSpaceDE w:val="0"/>
        <w:autoSpaceDN w:val="0"/>
        <w:adjustRightInd w:val="0"/>
        <w:spacing w:after="200"/>
        <w:jc w:val="center"/>
        <w:rPr>
          <w:rFonts w:cs="Helvetica"/>
          <w:i/>
          <w:sz w:val="22"/>
        </w:rPr>
      </w:pPr>
      <w:r w:rsidRPr="00732BDB">
        <w:rPr>
          <w:rFonts w:cs="Helvetica"/>
          <w:i/>
          <w:sz w:val="22"/>
        </w:rPr>
        <w:t xml:space="preserve">Vieux </w:t>
      </w:r>
      <w:proofErr w:type="spellStart"/>
      <w:r w:rsidRPr="00732BDB">
        <w:rPr>
          <w:rFonts w:cs="Helvetica"/>
          <w:i/>
          <w:sz w:val="22"/>
        </w:rPr>
        <w:t>Farka</w:t>
      </w:r>
      <w:proofErr w:type="spellEnd"/>
      <w:r w:rsidRPr="00732BDB">
        <w:rPr>
          <w:rFonts w:cs="Helvetica"/>
          <w:i/>
          <w:sz w:val="22"/>
        </w:rPr>
        <w:t xml:space="preserve"> </w:t>
      </w:r>
      <w:proofErr w:type="spellStart"/>
      <w:r w:rsidRPr="00732BDB">
        <w:rPr>
          <w:rFonts w:cs="Helvetica"/>
          <w:i/>
          <w:sz w:val="22"/>
        </w:rPr>
        <w:t>Tour</w:t>
      </w:r>
      <w:r w:rsidRPr="00732BDB">
        <w:rPr>
          <w:rFonts w:ascii="Cambria" w:hAnsi="Cambria" w:cs="Helvetica"/>
          <w:i/>
          <w:sz w:val="22"/>
        </w:rPr>
        <w:t>é</w:t>
      </w:r>
      <w:proofErr w:type="spellEnd"/>
      <w:r w:rsidRPr="00732BDB">
        <w:rPr>
          <w:rFonts w:ascii="Cambria" w:hAnsi="Cambria" w:cs="Helvetica"/>
          <w:i/>
          <w:sz w:val="22"/>
        </w:rPr>
        <w:t xml:space="preserve"> sings of family, nature, and struggle on </w:t>
      </w:r>
      <w:r w:rsidRPr="00732BDB">
        <w:rPr>
          <w:rFonts w:ascii="Cambria" w:hAnsi="Cambria" w:cs="Helvetica"/>
          <w:sz w:val="22"/>
        </w:rPr>
        <w:t>Samba</w:t>
      </w:r>
    </w:p>
    <w:p w:rsidR="00497DDF" w:rsidRPr="00732BDB" w:rsidRDefault="00E41349" w:rsidP="00497DDF">
      <w:pPr>
        <w:widowControl w:val="0"/>
        <w:autoSpaceDE w:val="0"/>
        <w:autoSpaceDN w:val="0"/>
        <w:adjustRightInd w:val="0"/>
        <w:spacing w:after="200"/>
        <w:rPr>
          <w:rFonts w:cs="Helvetica"/>
          <w:sz w:val="22"/>
        </w:rPr>
      </w:pPr>
      <w:r w:rsidRPr="00732BDB">
        <w:rPr>
          <w:rFonts w:cs="Helvetica"/>
          <w:sz w:val="22"/>
        </w:rPr>
        <w:t xml:space="preserve">When the producers of the Woodstock Sessions, a hybrid/live recording series in Saugerties, NY, asked Malian guitarist and vocalist </w:t>
      </w:r>
      <w:r w:rsidRPr="00732BDB">
        <w:rPr>
          <w:rFonts w:cs="Helvetica"/>
          <w:b/>
          <w:sz w:val="22"/>
        </w:rPr>
        <w:t xml:space="preserve">Vieux </w:t>
      </w:r>
      <w:proofErr w:type="spellStart"/>
      <w:r w:rsidRPr="00732BDB">
        <w:rPr>
          <w:rFonts w:cs="Helvetica"/>
          <w:b/>
          <w:sz w:val="22"/>
        </w:rPr>
        <w:t>Farka</w:t>
      </w:r>
      <w:proofErr w:type="spellEnd"/>
      <w:r w:rsidRPr="00732BDB">
        <w:rPr>
          <w:rFonts w:cs="Helvetica"/>
          <w:b/>
          <w:sz w:val="22"/>
        </w:rPr>
        <w:t xml:space="preserve"> </w:t>
      </w:r>
      <w:proofErr w:type="spellStart"/>
      <w:r w:rsidRPr="00732BDB">
        <w:rPr>
          <w:rFonts w:cs="Helvetica"/>
          <w:b/>
          <w:sz w:val="22"/>
        </w:rPr>
        <w:t>Tour</w:t>
      </w:r>
      <w:r w:rsidR="002A6096" w:rsidRPr="00732BDB">
        <w:rPr>
          <w:rFonts w:ascii="Cambria" w:hAnsi="Cambria" w:cs="Helvetica"/>
          <w:b/>
          <w:sz w:val="22"/>
        </w:rPr>
        <w:t>é</w:t>
      </w:r>
      <w:proofErr w:type="spellEnd"/>
      <w:r w:rsidRPr="00732BDB">
        <w:rPr>
          <w:rFonts w:cs="Helvetica"/>
          <w:sz w:val="22"/>
        </w:rPr>
        <w:t xml:space="preserve"> to stop by in 2015, </w:t>
      </w:r>
      <w:r w:rsidR="004D1AB6" w:rsidRPr="00732BDB">
        <w:rPr>
          <w:rFonts w:cs="Helvetica"/>
          <w:sz w:val="22"/>
        </w:rPr>
        <w:t>he didn’</w:t>
      </w:r>
      <w:r w:rsidRPr="00732BDB">
        <w:rPr>
          <w:rFonts w:cs="Helvetica"/>
          <w:sz w:val="22"/>
        </w:rPr>
        <w:t xml:space="preserve">t </w:t>
      </w:r>
      <w:r w:rsidR="00D3474E" w:rsidRPr="00732BDB">
        <w:rPr>
          <w:rFonts w:cs="Helvetica"/>
          <w:sz w:val="22"/>
        </w:rPr>
        <w:t xml:space="preserve">have </w:t>
      </w:r>
      <w:r w:rsidRPr="00732BDB">
        <w:rPr>
          <w:rFonts w:cs="Helvetica"/>
          <w:sz w:val="22"/>
        </w:rPr>
        <w:t>eno</w:t>
      </w:r>
      <w:r w:rsidR="004D1AB6" w:rsidRPr="00732BDB">
        <w:rPr>
          <w:rFonts w:cs="Helvetica"/>
          <w:sz w:val="22"/>
        </w:rPr>
        <w:t>ugh time to make it happen. Intrigued, he</w:t>
      </w:r>
      <w:r w:rsidRPr="00732BDB">
        <w:rPr>
          <w:rFonts w:cs="Helvetica"/>
          <w:sz w:val="22"/>
        </w:rPr>
        <w:t xml:space="preserve"> promised </w:t>
      </w:r>
      <w:r w:rsidR="00830172" w:rsidRPr="00732BDB">
        <w:rPr>
          <w:rFonts w:cs="Helvetica"/>
          <w:sz w:val="22"/>
        </w:rPr>
        <w:t xml:space="preserve">to </w:t>
      </w:r>
      <w:r w:rsidRPr="00732BDB">
        <w:rPr>
          <w:rFonts w:cs="Helvetica"/>
          <w:sz w:val="22"/>
        </w:rPr>
        <w:t>return the following ye</w:t>
      </w:r>
      <w:r w:rsidR="004D1AB6" w:rsidRPr="00732BDB">
        <w:rPr>
          <w:rFonts w:cs="Helvetica"/>
          <w:sz w:val="22"/>
        </w:rPr>
        <w:t>ar</w:t>
      </w:r>
      <w:r w:rsidRPr="00732BDB">
        <w:rPr>
          <w:rFonts w:cs="Helvetica"/>
          <w:sz w:val="22"/>
        </w:rPr>
        <w:t xml:space="preserve">. </w:t>
      </w:r>
      <w:r w:rsidR="00830172" w:rsidRPr="00732BDB">
        <w:rPr>
          <w:rFonts w:cs="Helvetica"/>
          <w:sz w:val="22"/>
        </w:rPr>
        <w:t>Making good on his word, the</w:t>
      </w:r>
      <w:r w:rsidRPr="00732BDB">
        <w:rPr>
          <w:rFonts w:cs="Helvetica"/>
          <w:sz w:val="22"/>
        </w:rPr>
        <w:t xml:space="preserve"> result of that incredible session is now </w:t>
      </w:r>
      <w:proofErr w:type="spellStart"/>
      <w:r w:rsidR="004D1AB6" w:rsidRPr="00732BDB">
        <w:rPr>
          <w:rFonts w:cs="Helvetica"/>
          <w:sz w:val="22"/>
        </w:rPr>
        <w:t>Tour</w:t>
      </w:r>
      <w:r w:rsidR="004D1AB6" w:rsidRPr="00732BDB">
        <w:rPr>
          <w:rFonts w:ascii="Cambria" w:hAnsi="Cambria" w:cs="Helvetica"/>
          <w:sz w:val="22"/>
        </w:rPr>
        <w:t>é’s</w:t>
      </w:r>
      <w:proofErr w:type="spellEnd"/>
      <w:r w:rsidRPr="00732BDB">
        <w:rPr>
          <w:rFonts w:cs="Helvetica"/>
          <w:sz w:val="22"/>
        </w:rPr>
        <w:t xml:space="preserve"> </w:t>
      </w:r>
      <w:r w:rsidR="004D1AB6" w:rsidRPr="00732BDB">
        <w:rPr>
          <w:rFonts w:cs="Helvetica"/>
          <w:sz w:val="22"/>
        </w:rPr>
        <w:t xml:space="preserve">newest </w:t>
      </w:r>
      <w:r w:rsidRPr="00732BDB">
        <w:rPr>
          <w:rFonts w:cs="Helvetica"/>
          <w:sz w:val="22"/>
        </w:rPr>
        <w:t xml:space="preserve">album, </w:t>
      </w:r>
      <w:r w:rsidRPr="00732BDB">
        <w:rPr>
          <w:rFonts w:cs="Helvetica"/>
          <w:i/>
          <w:sz w:val="22"/>
        </w:rPr>
        <w:t>Samba</w:t>
      </w:r>
      <w:r w:rsidRPr="00732BDB">
        <w:rPr>
          <w:rFonts w:cs="Helvetica"/>
          <w:sz w:val="22"/>
        </w:rPr>
        <w:t xml:space="preserve"> (Six Degrees Records). </w:t>
      </w:r>
    </w:p>
    <w:p w:rsidR="00E41349" w:rsidRPr="00732BDB" w:rsidRDefault="00D34C1D" w:rsidP="00497DDF">
      <w:pPr>
        <w:widowControl w:val="0"/>
        <w:autoSpaceDE w:val="0"/>
        <w:autoSpaceDN w:val="0"/>
        <w:adjustRightInd w:val="0"/>
        <w:spacing w:after="200"/>
        <w:rPr>
          <w:rFonts w:ascii="Cambria" w:hAnsi="Cambria" w:cs="Helvetica"/>
          <w:sz w:val="22"/>
        </w:rPr>
      </w:pPr>
      <w:r w:rsidRPr="00732BDB">
        <w:rPr>
          <w:rFonts w:ascii="Cambria" w:hAnsi="Cambria" w:cs="Helvetica"/>
          <w:sz w:val="22"/>
        </w:rPr>
        <w:t xml:space="preserve">Instead of reinvigorated takes on old material, the ten songs on </w:t>
      </w:r>
      <w:r w:rsidRPr="00732BDB">
        <w:rPr>
          <w:rFonts w:ascii="Cambria" w:hAnsi="Cambria" w:cs="Helvetica"/>
          <w:i/>
          <w:sz w:val="22"/>
        </w:rPr>
        <w:t>Samba</w:t>
      </w:r>
      <w:r w:rsidRPr="00732BDB">
        <w:rPr>
          <w:rFonts w:ascii="Cambria" w:hAnsi="Cambria" w:cs="Helvetica"/>
          <w:sz w:val="22"/>
        </w:rPr>
        <w:t xml:space="preserve"> are </w:t>
      </w:r>
      <w:r w:rsidR="004D1AB6" w:rsidRPr="00732BDB">
        <w:rPr>
          <w:rFonts w:ascii="Cambria" w:hAnsi="Cambria" w:cs="Helvetica"/>
          <w:sz w:val="22"/>
        </w:rPr>
        <w:t xml:space="preserve">all </w:t>
      </w:r>
      <w:r w:rsidRPr="00732BDB">
        <w:rPr>
          <w:rFonts w:ascii="Cambria" w:hAnsi="Cambria" w:cs="Helvetica"/>
          <w:sz w:val="22"/>
        </w:rPr>
        <w:t xml:space="preserve">brand new. </w:t>
      </w:r>
      <w:r w:rsidR="007A3B26" w:rsidRPr="00732BDB">
        <w:rPr>
          <w:rFonts w:ascii="Cambria" w:hAnsi="Cambria" w:cs="Helvetica"/>
          <w:sz w:val="22"/>
        </w:rPr>
        <w:t xml:space="preserve">Given </w:t>
      </w:r>
      <w:proofErr w:type="spellStart"/>
      <w:r w:rsidR="007A3B26" w:rsidRPr="00732BDB">
        <w:rPr>
          <w:rFonts w:cs="Helvetica"/>
          <w:sz w:val="22"/>
        </w:rPr>
        <w:t>Tour</w:t>
      </w:r>
      <w:r w:rsidR="007A3B26" w:rsidRPr="00732BDB">
        <w:rPr>
          <w:rFonts w:ascii="Cambria" w:hAnsi="Cambria" w:cs="Helvetica"/>
          <w:sz w:val="22"/>
        </w:rPr>
        <w:t>é’s</w:t>
      </w:r>
      <w:proofErr w:type="spellEnd"/>
      <w:r w:rsidR="007A3B26" w:rsidRPr="00732BDB">
        <w:rPr>
          <w:rFonts w:ascii="Cambria" w:hAnsi="Cambria" w:cs="Helvetica"/>
          <w:sz w:val="22"/>
        </w:rPr>
        <w:t xml:space="preserve"> natural musical curiosity, the far-reaching blend of Malian b</w:t>
      </w:r>
      <w:r w:rsidR="007C478F" w:rsidRPr="00732BDB">
        <w:rPr>
          <w:rFonts w:ascii="Cambria" w:hAnsi="Cambria" w:cs="Helvetica"/>
          <w:sz w:val="22"/>
        </w:rPr>
        <w:t>l</w:t>
      </w:r>
      <w:r w:rsidR="007A3B26" w:rsidRPr="00732BDB">
        <w:rPr>
          <w:rFonts w:ascii="Cambria" w:hAnsi="Cambria" w:cs="Helvetica"/>
          <w:sz w:val="22"/>
        </w:rPr>
        <w:t>ues and praise song, funk, reggae, and rock make this his most mature, well-rounded effort to date. T</w:t>
      </w:r>
      <w:r w:rsidRPr="00732BDB">
        <w:rPr>
          <w:rFonts w:ascii="Cambria" w:hAnsi="Cambria" w:cs="Helvetica"/>
          <w:sz w:val="22"/>
        </w:rPr>
        <w:t xml:space="preserve">he live element, where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excels as a performer, shines </w:t>
      </w:r>
      <w:r w:rsidR="004D1AB6" w:rsidRPr="00732BDB">
        <w:rPr>
          <w:rFonts w:ascii="Cambria" w:hAnsi="Cambria" w:cs="Helvetica"/>
          <w:sz w:val="22"/>
        </w:rPr>
        <w:t xml:space="preserve">through </w:t>
      </w:r>
      <w:r w:rsidRPr="00732BDB">
        <w:rPr>
          <w:rFonts w:ascii="Cambria" w:hAnsi="Cambria" w:cs="Helvetica"/>
          <w:sz w:val="22"/>
        </w:rPr>
        <w:t xml:space="preserve">on every track, even though the band stopped whenever they wanted to change something up. </w:t>
      </w:r>
      <w:r w:rsidR="004D1AB6" w:rsidRPr="00732BDB">
        <w:rPr>
          <w:rFonts w:ascii="Cambria" w:hAnsi="Cambria" w:cs="Helvetica"/>
          <w:sz w:val="22"/>
        </w:rPr>
        <w:t>This was not your average performance.</w:t>
      </w:r>
    </w:p>
    <w:p w:rsidR="00D34C1D" w:rsidRPr="00732BDB" w:rsidRDefault="00D34C1D" w:rsidP="00D34C1D">
      <w:pPr>
        <w:widowControl w:val="0"/>
        <w:autoSpaceDE w:val="0"/>
        <w:autoSpaceDN w:val="0"/>
        <w:adjustRightInd w:val="0"/>
        <w:spacing w:after="200"/>
        <w:rPr>
          <w:rFonts w:cs="Helvetica"/>
          <w:sz w:val="22"/>
        </w:rPr>
      </w:pPr>
      <w:r w:rsidRPr="00732BDB">
        <w:rPr>
          <w:rFonts w:cs="Helvetica"/>
          <w:sz w:val="22"/>
        </w:rPr>
        <w:t xml:space="preserve">“It was not a regular studio session nor was it a concert,”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says. “</w:t>
      </w:r>
      <w:r w:rsidRPr="00732BDB">
        <w:rPr>
          <w:rFonts w:cs="Helvetica"/>
          <w:sz w:val="22"/>
        </w:rPr>
        <w:t>It was somewhere in between. We were recording the album, but we had an audience of about fifty people in the room with us</w:t>
      </w:r>
      <w:r w:rsidR="00061602" w:rsidRPr="00732BDB">
        <w:rPr>
          <w:rFonts w:cs="Helvetica"/>
          <w:sz w:val="22"/>
        </w:rPr>
        <w:t>. </w:t>
      </w:r>
      <w:r w:rsidRPr="00732BDB">
        <w:rPr>
          <w:rFonts w:cs="Helvetica"/>
          <w:sz w:val="22"/>
        </w:rPr>
        <w:t xml:space="preserve">The audience understood </w:t>
      </w:r>
      <w:r w:rsidR="00061602" w:rsidRPr="00732BDB">
        <w:rPr>
          <w:rFonts w:cs="Helvetica"/>
          <w:sz w:val="22"/>
        </w:rPr>
        <w:t>it</w:t>
      </w:r>
      <w:r w:rsidRPr="00732BDB">
        <w:rPr>
          <w:rFonts w:cs="Helvetica"/>
          <w:sz w:val="22"/>
        </w:rPr>
        <w:t xml:space="preserve"> was to witness the process of recording an album, not to</w:t>
      </w:r>
      <w:r w:rsidR="00061602" w:rsidRPr="00732BDB">
        <w:rPr>
          <w:rFonts w:cs="Helvetica"/>
          <w:sz w:val="22"/>
        </w:rPr>
        <w:t xml:space="preserve"> present a concert in a studio, which </w:t>
      </w:r>
      <w:r w:rsidRPr="00732BDB">
        <w:rPr>
          <w:rFonts w:cs="Helvetica"/>
          <w:sz w:val="22"/>
        </w:rPr>
        <w:t>was a very good thing because we got the energy of a live concert with the quality of a studio recording.”</w:t>
      </w:r>
    </w:p>
    <w:p w:rsidR="000A2AFA" w:rsidRPr="00732BDB" w:rsidRDefault="00B86512" w:rsidP="00497DDF">
      <w:pPr>
        <w:widowControl w:val="0"/>
        <w:autoSpaceDE w:val="0"/>
        <w:autoSpaceDN w:val="0"/>
        <w:adjustRightInd w:val="0"/>
        <w:spacing w:after="200"/>
        <w:rPr>
          <w:rFonts w:ascii="Cambria" w:hAnsi="Cambria" w:cs="Helvetica"/>
          <w:sz w:val="22"/>
        </w:rPr>
      </w:pPr>
      <w:r w:rsidRPr="00732BDB">
        <w:rPr>
          <w:rFonts w:cs="Helvetica"/>
          <w:sz w:val="22"/>
        </w:rPr>
        <w:t xml:space="preserve">Fans of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will </w:t>
      </w:r>
      <w:r w:rsidR="007C478F" w:rsidRPr="00732BDB">
        <w:rPr>
          <w:rFonts w:ascii="Cambria" w:hAnsi="Cambria" w:cs="Helvetica"/>
          <w:sz w:val="22"/>
        </w:rPr>
        <w:t>rejoice at</w:t>
      </w:r>
      <w:r w:rsidR="004D1AB6" w:rsidRPr="00732BDB">
        <w:rPr>
          <w:rFonts w:ascii="Cambria" w:hAnsi="Cambria" w:cs="Helvetica"/>
          <w:sz w:val="22"/>
        </w:rPr>
        <w:t xml:space="preserve"> the quality and energy of this fantastic record</w:t>
      </w:r>
      <w:r w:rsidRPr="00732BDB">
        <w:rPr>
          <w:rFonts w:ascii="Cambria" w:hAnsi="Cambria" w:cs="Helvetica"/>
          <w:sz w:val="22"/>
        </w:rPr>
        <w:t xml:space="preserve">. His solos are exceptional. The hypnotic grooves his band creates allows him to let loose with a sense of ease and grace. “Samba Si </w:t>
      </w:r>
      <w:proofErr w:type="spellStart"/>
      <w:r w:rsidRPr="00732BDB">
        <w:rPr>
          <w:rFonts w:ascii="Cambria" w:hAnsi="Cambria" w:cs="Helvetica"/>
          <w:sz w:val="22"/>
        </w:rPr>
        <w:t>Kairi</w:t>
      </w:r>
      <w:proofErr w:type="spellEnd"/>
      <w:r w:rsidRPr="00732BDB">
        <w:rPr>
          <w:rFonts w:ascii="Cambria" w:hAnsi="Cambria" w:cs="Helvetica"/>
          <w:sz w:val="22"/>
        </w:rPr>
        <w:t xml:space="preserve">” is a perfect example. </w:t>
      </w:r>
      <w:r w:rsidR="000A2AFA" w:rsidRPr="00732BDB">
        <w:rPr>
          <w:rFonts w:ascii="Cambria" w:hAnsi="Cambria" w:cs="Helvetica"/>
          <w:sz w:val="22"/>
        </w:rPr>
        <w:t xml:space="preserve">A song about his parents, </w:t>
      </w:r>
      <w:r w:rsidR="00D3474E" w:rsidRPr="00732BDB">
        <w:rPr>
          <w:rFonts w:ascii="Cambria" w:hAnsi="Cambria" w:cs="Helvetica"/>
          <w:sz w:val="22"/>
        </w:rPr>
        <w:t>it</w:t>
      </w:r>
      <w:r w:rsidR="000A2AFA" w:rsidRPr="00732BDB">
        <w:rPr>
          <w:rFonts w:ascii="Cambria" w:hAnsi="Cambria" w:cs="Helvetica"/>
          <w:sz w:val="22"/>
        </w:rPr>
        <w:t xml:space="preserve"> reflects the larger narrative of the album’s title. </w:t>
      </w:r>
    </w:p>
    <w:p w:rsidR="000A2AFA" w:rsidRPr="00732BDB" w:rsidRDefault="000A2AFA" w:rsidP="00497DDF">
      <w:pPr>
        <w:widowControl w:val="0"/>
        <w:autoSpaceDE w:val="0"/>
        <w:autoSpaceDN w:val="0"/>
        <w:adjustRightInd w:val="0"/>
        <w:spacing w:after="200"/>
        <w:rPr>
          <w:rFonts w:ascii="Cambria" w:hAnsi="Cambria" w:cs="Helvetica"/>
          <w:sz w:val="22"/>
        </w:rPr>
      </w:pPr>
      <w:r w:rsidRPr="00732BDB">
        <w:rPr>
          <w:rFonts w:ascii="Cambria" w:hAnsi="Cambria" w:cs="Helvetica"/>
          <w:sz w:val="22"/>
        </w:rPr>
        <w:t xml:space="preserve">Samba means “second born,” his place in his family, which of course was to legendary Malian artist </w:t>
      </w:r>
      <w:r w:rsidRPr="00732BDB">
        <w:rPr>
          <w:rFonts w:ascii="Cambria" w:hAnsi="Cambria" w:cs="Helvetica"/>
          <w:b/>
          <w:sz w:val="22"/>
        </w:rPr>
        <w:t xml:space="preserve">Ali </w:t>
      </w:r>
      <w:proofErr w:type="spellStart"/>
      <w:r w:rsidRPr="00732BDB">
        <w:rPr>
          <w:rFonts w:ascii="Cambria" w:hAnsi="Cambria" w:cs="Helvetica"/>
          <w:b/>
          <w:sz w:val="22"/>
        </w:rPr>
        <w:t>Farka</w:t>
      </w:r>
      <w:proofErr w:type="spellEnd"/>
      <w:r w:rsidRPr="00732BDB">
        <w:rPr>
          <w:rFonts w:ascii="Cambria" w:hAnsi="Cambria" w:cs="Helvetica"/>
          <w:b/>
          <w:sz w:val="22"/>
        </w:rPr>
        <w:t xml:space="preserve"> </w:t>
      </w:r>
      <w:proofErr w:type="spellStart"/>
      <w:r w:rsidRPr="00732BDB">
        <w:rPr>
          <w:rFonts w:cs="Helvetica"/>
          <w:b/>
          <w:sz w:val="22"/>
        </w:rPr>
        <w:t>Tour</w:t>
      </w:r>
      <w:r w:rsidRPr="00732BDB">
        <w:rPr>
          <w:rFonts w:ascii="Cambria" w:hAnsi="Cambria" w:cs="Helvetica"/>
          <w:b/>
          <w:sz w:val="22"/>
        </w:rPr>
        <w:t>é</w:t>
      </w:r>
      <w:proofErr w:type="spellEnd"/>
      <w:r w:rsidRPr="00732BDB">
        <w:rPr>
          <w:rFonts w:ascii="Cambria" w:hAnsi="Cambria" w:cs="Helvetica"/>
          <w:sz w:val="22"/>
        </w:rPr>
        <w:t xml:space="preserve">. While many cultures award the head position of a family to the first-born, it is the second </w:t>
      </w:r>
      <w:r w:rsidR="004D1AB6" w:rsidRPr="00732BDB">
        <w:rPr>
          <w:rFonts w:ascii="Cambria" w:hAnsi="Cambria" w:cs="Helvetica"/>
          <w:sz w:val="22"/>
        </w:rPr>
        <w:t>child</w:t>
      </w:r>
      <w:r w:rsidR="007C478F" w:rsidRPr="00732BDB">
        <w:rPr>
          <w:rFonts w:ascii="Cambria" w:hAnsi="Cambria" w:cs="Helvetica"/>
          <w:sz w:val="22"/>
        </w:rPr>
        <w:t xml:space="preserve"> often</w:t>
      </w:r>
      <w:r w:rsidR="004D1AB6" w:rsidRPr="00732BDB">
        <w:rPr>
          <w:rFonts w:ascii="Cambria" w:hAnsi="Cambria" w:cs="Helvetica"/>
          <w:sz w:val="22"/>
        </w:rPr>
        <w:t xml:space="preserve"> </w:t>
      </w:r>
      <w:r w:rsidR="00CF6C29" w:rsidRPr="00732BDB">
        <w:rPr>
          <w:rFonts w:ascii="Cambria" w:hAnsi="Cambria" w:cs="Helvetica"/>
          <w:sz w:val="22"/>
        </w:rPr>
        <w:t>conferred</w:t>
      </w:r>
      <w:r w:rsidR="004D1AB6" w:rsidRPr="00732BDB">
        <w:rPr>
          <w:rFonts w:ascii="Cambria" w:hAnsi="Cambria" w:cs="Helvetica"/>
          <w:sz w:val="22"/>
        </w:rPr>
        <w:t xml:space="preserve"> with </w:t>
      </w:r>
      <w:r w:rsidR="007C478F" w:rsidRPr="00732BDB">
        <w:rPr>
          <w:rFonts w:ascii="Cambria" w:hAnsi="Cambria" w:cs="Helvetica"/>
          <w:sz w:val="22"/>
        </w:rPr>
        <w:t>pow</w:t>
      </w:r>
      <w:r w:rsidR="004D1AB6" w:rsidRPr="00732BDB">
        <w:rPr>
          <w:rFonts w:ascii="Cambria" w:hAnsi="Cambria" w:cs="Helvetica"/>
          <w:sz w:val="22"/>
        </w:rPr>
        <w:t>e</w:t>
      </w:r>
      <w:r w:rsidR="007C478F" w:rsidRPr="00732BDB">
        <w:rPr>
          <w:rFonts w:ascii="Cambria" w:hAnsi="Cambria" w:cs="Helvetica"/>
          <w:sz w:val="22"/>
        </w:rPr>
        <w:t>r</w:t>
      </w:r>
      <w:r w:rsidR="004D1AB6" w:rsidRPr="00732BDB">
        <w:rPr>
          <w:rFonts w:ascii="Cambria" w:hAnsi="Cambria" w:cs="Helvetica"/>
          <w:sz w:val="22"/>
        </w:rPr>
        <w:t xml:space="preserve"> </w:t>
      </w:r>
      <w:r w:rsidRPr="00732BDB">
        <w:rPr>
          <w:rFonts w:ascii="Cambria" w:hAnsi="Cambria" w:cs="Helvetica"/>
          <w:sz w:val="22"/>
        </w:rPr>
        <w:t xml:space="preserve">in </w:t>
      </w:r>
      <w:proofErr w:type="spellStart"/>
      <w:r w:rsidRPr="00732BDB">
        <w:rPr>
          <w:rFonts w:cs="Helvetica"/>
          <w:sz w:val="22"/>
        </w:rPr>
        <w:t>Tour</w:t>
      </w:r>
      <w:r w:rsidRPr="00732BDB">
        <w:rPr>
          <w:rFonts w:ascii="Cambria" w:hAnsi="Cambria" w:cs="Helvetica"/>
          <w:sz w:val="22"/>
        </w:rPr>
        <w:t>é’s</w:t>
      </w:r>
      <w:proofErr w:type="spellEnd"/>
      <w:r w:rsidRPr="00732BDB">
        <w:rPr>
          <w:rFonts w:ascii="Cambria" w:hAnsi="Cambria" w:cs="Helvetica"/>
          <w:sz w:val="22"/>
        </w:rPr>
        <w:t xml:space="preserve"> tradition. </w:t>
      </w:r>
      <w:r w:rsidR="004D1AB6" w:rsidRPr="00732BDB">
        <w:rPr>
          <w:rFonts w:ascii="Cambria" w:hAnsi="Cambria" w:cs="Helvetica"/>
          <w:sz w:val="22"/>
        </w:rPr>
        <w:t xml:space="preserve">“Samba Si </w:t>
      </w:r>
      <w:proofErr w:type="spellStart"/>
      <w:r w:rsidR="004D1AB6" w:rsidRPr="00732BDB">
        <w:rPr>
          <w:rFonts w:ascii="Cambria" w:hAnsi="Cambria" w:cs="Helvetica"/>
          <w:sz w:val="22"/>
        </w:rPr>
        <w:t>Kairi</w:t>
      </w:r>
      <w:proofErr w:type="spellEnd"/>
      <w:r w:rsidR="004D1AB6" w:rsidRPr="00732BDB">
        <w:rPr>
          <w:rFonts w:ascii="Cambria" w:hAnsi="Cambria" w:cs="Helvetica"/>
          <w:sz w:val="22"/>
        </w:rPr>
        <w:t>” is an old tune his</w:t>
      </w:r>
      <w:r w:rsidRPr="00732BDB">
        <w:rPr>
          <w:rFonts w:ascii="Cambria" w:hAnsi="Cambria" w:cs="Helvetica"/>
          <w:sz w:val="22"/>
        </w:rPr>
        <w:t xml:space="preserve"> grandfather would sing </w:t>
      </w:r>
      <w:r w:rsidR="004D1AB6" w:rsidRPr="00732BDB">
        <w:rPr>
          <w:rFonts w:ascii="Cambria" w:hAnsi="Cambria" w:cs="Helvetica"/>
          <w:sz w:val="22"/>
        </w:rPr>
        <w:t xml:space="preserve">to </w:t>
      </w:r>
      <w:proofErr w:type="spellStart"/>
      <w:r w:rsidR="004D1AB6" w:rsidRPr="00732BDB">
        <w:rPr>
          <w:rFonts w:cs="Helvetica"/>
          <w:sz w:val="22"/>
        </w:rPr>
        <w:t>Tour</w:t>
      </w:r>
      <w:r w:rsidR="004D1AB6" w:rsidRPr="00732BDB">
        <w:rPr>
          <w:rFonts w:ascii="Cambria" w:hAnsi="Cambria" w:cs="Helvetica"/>
          <w:sz w:val="22"/>
        </w:rPr>
        <w:t>é</w:t>
      </w:r>
      <w:proofErr w:type="spellEnd"/>
      <w:r w:rsidRPr="00732BDB">
        <w:rPr>
          <w:rFonts w:ascii="Cambria" w:hAnsi="Cambria" w:cs="Helvetica"/>
          <w:sz w:val="22"/>
        </w:rPr>
        <w:t xml:space="preserve"> as a child, </w:t>
      </w:r>
      <w:r w:rsidR="004D1AB6" w:rsidRPr="00732BDB">
        <w:rPr>
          <w:rFonts w:ascii="Cambria" w:hAnsi="Cambria" w:cs="Helvetica"/>
          <w:sz w:val="22"/>
        </w:rPr>
        <w:t>who</w:t>
      </w:r>
      <w:r w:rsidRPr="00732BDB">
        <w:rPr>
          <w:rFonts w:ascii="Cambria" w:hAnsi="Cambria" w:cs="Helvetica"/>
          <w:sz w:val="22"/>
        </w:rPr>
        <w:t xml:space="preserve"> would respond by dancing. </w:t>
      </w:r>
    </w:p>
    <w:p w:rsidR="000A2AFA" w:rsidRPr="00732BDB" w:rsidRDefault="000A2AFA" w:rsidP="000A2AFA">
      <w:pPr>
        <w:widowControl w:val="0"/>
        <w:autoSpaceDE w:val="0"/>
        <w:autoSpaceDN w:val="0"/>
        <w:adjustRightInd w:val="0"/>
        <w:spacing w:after="200"/>
        <w:rPr>
          <w:rFonts w:cs="Helvetica"/>
          <w:sz w:val="22"/>
        </w:rPr>
      </w:pPr>
      <w:r w:rsidRPr="00732BDB">
        <w:rPr>
          <w:rFonts w:ascii="Cambria" w:hAnsi="Cambria" w:cs="Helvetica"/>
          <w:sz w:val="22"/>
        </w:rPr>
        <w:t xml:space="preserve"> “</w:t>
      </w:r>
      <w:r w:rsidRPr="00732BDB">
        <w:rPr>
          <w:rFonts w:cs="Helvetica"/>
          <w:sz w:val="22"/>
        </w:rPr>
        <w:t xml:space="preserve">Samba is one who never breaks, who never runs from threats, who is not afraid,” </w:t>
      </w:r>
      <w:proofErr w:type="spellStart"/>
      <w:r w:rsidRPr="00732BDB">
        <w:rPr>
          <w:rFonts w:cs="Helvetica"/>
          <w:sz w:val="22"/>
        </w:rPr>
        <w:t>Tour</w:t>
      </w:r>
      <w:r w:rsidRPr="00732BDB">
        <w:rPr>
          <w:rFonts w:ascii="Cambria" w:hAnsi="Cambria" w:cs="Helvetica"/>
          <w:sz w:val="22"/>
        </w:rPr>
        <w:t>é</w:t>
      </w:r>
      <w:proofErr w:type="spellEnd"/>
      <w:r w:rsidRPr="00732BDB">
        <w:rPr>
          <w:rFonts w:cs="Helvetica"/>
          <w:sz w:val="22"/>
        </w:rPr>
        <w:t xml:space="preserve"> says. “It is said that Samba is blessed with good luck. This song is an homage to my grandparents</w:t>
      </w:r>
      <w:r w:rsidR="00CC39FB" w:rsidRPr="00732BDB">
        <w:rPr>
          <w:rFonts w:cs="Helvetica"/>
          <w:sz w:val="22"/>
        </w:rPr>
        <w:t>,</w:t>
      </w:r>
      <w:r w:rsidRPr="00732BDB">
        <w:rPr>
          <w:rFonts w:cs="Helvetica"/>
          <w:sz w:val="22"/>
        </w:rPr>
        <w:t xml:space="preserve"> who gave me a nice childhood.”</w:t>
      </w:r>
    </w:p>
    <w:p w:rsidR="00970C7C" w:rsidRPr="00732BDB" w:rsidRDefault="007C478F" w:rsidP="000A2AFA">
      <w:pPr>
        <w:widowControl w:val="0"/>
        <w:autoSpaceDE w:val="0"/>
        <w:autoSpaceDN w:val="0"/>
        <w:adjustRightInd w:val="0"/>
        <w:spacing w:after="200"/>
        <w:rPr>
          <w:rFonts w:cs="Helvetica"/>
          <w:sz w:val="22"/>
        </w:rPr>
      </w:pPr>
      <w:r w:rsidRPr="00732BDB">
        <w:rPr>
          <w:rFonts w:cs="Helvetica"/>
          <w:sz w:val="22"/>
        </w:rPr>
        <w:t>Ever focused on</w:t>
      </w:r>
      <w:r w:rsidR="00970C7C" w:rsidRPr="00732BDB">
        <w:rPr>
          <w:rFonts w:cs="Helvetica"/>
          <w:sz w:val="22"/>
        </w:rPr>
        <w:t xml:space="preserve"> family, </w:t>
      </w:r>
      <w:r w:rsidRPr="00732BDB">
        <w:rPr>
          <w:rFonts w:cs="Helvetica"/>
          <w:sz w:val="22"/>
        </w:rPr>
        <w:t xml:space="preserve">on </w:t>
      </w:r>
      <w:r w:rsidR="00970C7C" w:rsidRPr="00732BDB">
        <w:rPr>
          <w:rFonts w:cs="Helvetica"/>
          <w:sz w:val="22"/>
        </w:rPr>
        <w:t xml:space="preserve">“Mariam” </w:t>
      </w:r>
      <w:r w:rsidRPr="00732BDB">
        <w:rPr>
          <w:rFonts w:cs="Helvetica"/>
          <w:sz w:val="22"/>
        </w:rPr>
        <w:t xml:space="preserve">Vieux </w:t>
      </w:r>
      <w:r w:rsidR="00970C7C" w:rsidRPr="00732BDB">
        <w:rPr>
          <w:rFonts w:cs="Helvetica"/>
          <w:sz w:val="22"/>
        </w:rPr>
        <w:t xml:space="preserve">offers respect </w:t>
      </w:r>
      <w:r w:rsidRPr="00732BDB">
        <w:rPr>
          <w:rFonts w:cs="Helvetica"/>
          <w:sz w:val="22"/>
        </w:rPr>
        <w:t xml:space="preserve">and praise to his little sister, </w:t>
      </w:r>
      <w:r w:rsidR="00970C7C" w:rsidRPr="00732BDB">
        <w:rPr>
          <w:rFonts w:cs="Helvetica"/>
          <w:sz w:val="22"/>
        </w:rPr>
        <w:t xml:space="preserve">the last-born of the </w:t>
      </w:r>
      <w:proofErr w:type="spellStart"/>
      <w:r w:rsidR="00970C7C"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family</w:t>
      </w:r>
      <w:r w:rsidR="00970C7C" w:rsidRPr="00732BDB">
        <w:rPr>
          <w:rFonts w:ascii="Cambria" w:hAnsi="Cambria" w:cs="Helvetica"/>
          <w:sz w:val="22"/>
        </w:rPr>
        <w:t xml:space="preserve">. He says that she changed the entire family for </w:t>
      </w:r>
      <w:r w:rsidRPr="00732BDB">
        <w:rPr>
          <w:rFonts w:ascii="Cambria" w:hAnsi="Cambria" w:cs="Helvetica"/>
          <w:sz w:val="22"/>
        </w:rPr>
        <w:t>t</w:t>
      </w:r>
      <w:r w:rsidR="00970C7C" w:rsidRPr="00732BDB">
        <w:rPr>
          <w:rFonts w:ascii="Cambria" w:hAnsi="Cambria" w:cs="Helvetica"/>
          <w:sz w:val="22"/>
        </w:rPr>
        <w:t xml:space="preserve">he better, and uses this mid-tempo beauty of a track to pay homage to the </w:t>
      </w:r>
      <w:proofErr w:type="spellStart"/>
      <w:r w:rsidR="00970C7C" w:rsidRPr="00732BDB">
        <w:rPr>
          <w:rFonts w:ascii="Cambria" w:hAnsi="Cambria" w:cs="Helvetica"/>
          <w:sz w:val="22"/>
        </w:rPr>
        <w:t>Peule</w:t>
      </w:r>
      <w:proofErr w:type="spellEnd"/>
      <w:r w:rsidR="00970C7C" w:rsidRPr="00732BDB">
        <w:rPr>
          <w:rFonts w:ascii="Cambria" w:hAnsi="Cambria" w:cs="Helvetica"/>
          <w:sz w:val="22"/>
        </w:rPr>
        <w:t xml:space="preserve"> women of Mali and, by extension, “all sisters of the world.”</w:t>
      </w:r>
    </w:p>
    <w:p w:rsidR="00CF6C29" w:rsidRPr="00732BDB" w:rsidRDefault="00522DF4" w:rsidP="00497DDF">
      <w:pPr>
        <w:widowControl w:val="0"/>
        <w:autoSpaceDE w:val="0"/>
        <w:autoSpaceDN w:val="0"/>
        <w:adjustRightInd w:val="0"/>
        <w:spacing w:after="200"/>
        <w:rPr>
          <w:rFonts w:ascii="Cambria" w:hAnsi="Cambria" w:cs="Helvetica"/>
          <w:sz w:val="22"/>
        </w:rPr>
      </w:pPr>
      <w:r w:rsidRPr="00732BDB">
        <w:rPr>
          <w:rFonts w:cs="Helvetica"/>
          <w:sz w:val="22"/>
        </w:rPr>
        <w:t xml:space="preserve">The sweetness of </w:t>
      </w:r>
      <w:r w:rsidR="00CF6C29" w:rsidRPr="00732BDB">
        <w:rPr>
          <w:rFonts w:cs="Helvetica"/>
          <w:sz w:val="22"/>
        </w:rPr>
        <w:t xml:space="preserve">childhood </w:t>
      </w:r>
      <w:r w:rsidR="00970C7C" w:rsidRPr="00732BDB">
        <w:rPr>
          <w:rFonts w:cs="Helvetica"/>
          <w:sz w:val="22"/>
        </w:rPr>
        <w:t>and family</w:t>
      </w:r>
      <w:r w:rsidRPr="00732BDB">
        <w:rPr>
          <w:rFonts w:cs="Helvetica"/>
          <w:sz w:val="22"/>
        </w:rPr>
        <w:t xml:space="preserve"> is countered by the sheer energy of the devotional “</w:t>
      </w:r>
      <w:proofErr w:type="spellStart"/>
      <w:r w:rsidRPr="00732BDB">
        <w:rPr>
          <w:rFonts w:cs="Helvetica"/>
          <w:sz w:val="22"/>
        </w:rPr>
        <w:t>Homafau</w:t>
      </w:r>
      <w:proofErr w:type="spellEnd"/>
      <w:r w:rsidRPr="00732BDB">
        <w:rPr>
          <w:rFonts w:cs="Helvetica"/>
          <w:sz w:val="22"/>
        </w:rPr>
        <w:t xml:space="preserve"> Wawa.” Drummer </w:t>
      </w:r>
      <w:proofErr w:type="spellStart"/>
      <w:r w:rsidRPr="00732BDB">
        <w:rPr>
          <w:rFonts w:cs="Helvetica"/>
          <w:b/>
          <w:sz w:val="22"/>
        </w:rPr>
        <w:t>Mamadou</w:t>
      </w:r>
      <w:proofErr w:type="spellEnd"/>
      <w:r w:rsidRPr="00732BDB">
        <w:rPr>
          <w:rFonts w:cs="Helvetica"/>
          <w:b/>
          <w:sz w:val="22"/>
        </w:rPr>
        <w:t xml:space="preserve"> </w:t>
      </w:r>
      <w:proofErr w:type="spellStart"/>
      <w:r w:rsidRPr="00732BDB">
        <w:rPr>
          <w:rFonts w:cs="Helvetica"/>
          <w:b/>
          <w:sz w:val="22"/>
        </w:rPr>
        <w:t>Kone</w:t>
      </w:r>
      <w:proofErr w:type="spellEnd"/>
      <w:r w:rsidRPr="00732BDB">
        <w:rPr>
          <w:rFonts w:cs="Helvetica"/>
          <w:sz w:val="22"/>
        </w:rPr>
        <w:t>,</w:t>
      </w:r>
      <w:r w:rsidR="00EC6608" w:rsidRPr="00732BDB">
        <w:rPr>
          <w:rFonts w:cs="Helvetica"/>
          <w:sz w:val="22"/>
        </w:rPr>
        <w:t xml:space="preserve"> bassi</w:t>
      </w:r>
      <w:r w:rsidR="00D3474E" w:rsidRPr="00732BDB">
        <w:rPr>
          <w:rFonts w:cs="Helvetica"/>
          <w:sz w:val="22"/>
        </w:rPr>
        <w:t xml:space="preserve">st </w:t>
      </w:r>
      <w:r w:rsidR="00D3474E" w:rsidRPr="00732BDB">
        <w:rPr>
          <w:rFonts w:cs="Helvetica"/>
          <w:b/>
          <w:sz w:val="22"/>
        </w:rPr>
        <w:t>Marshall Henry</w:t>
      </w:r>
      <w:r w:rsidRPr="00732BDB">
        <w:rPr>
          <w:rFonts w:cs="Helvetica"/>
          <w:sz w:val="22"/>
        </w:rPr>
        <w:t xml:space="preserve">, </w:t>
      </w:r>
      <w:r w:rsidR="00EC6608" w:rsidRPr="00732BDB">
        <w:rPr>
          <w:rFonts w:cs="Helvetica"/>
          <w:sz w:val="22"/>
        </w:rPr>
        <w:t xml:space="preserve">and </w:t>
      </w:r>
      <w:proofErr w:type="spellStart"/>
      <w:r w:rsidR="00EC6608" w:rsidRPr="00732BDB">
        <w:rPr>
          <w:rFonts w:cs="Helvetica"/>
          <w:sz w:val="22"/>
        </w:rPr>
        <w:t>n’goni</w:t>
      </w:r>
      <w:proofErr w:type="spellEnd"/>
      <w:r w:rsidR="00EC6608" w:rsidRPr="00732BDB">
        <w:rPr>
          <w:rFonts w:cs="Helvetica"/>
          <w:sz w:val="22"/>
        </w:rPr>
        <w:t xml:space="preserve"> player </w:t>
      </w:r>
      <w:proofErr w:type="spellStart"/>
      <w:r w:rsidR="00EC6608" w:rsidRPr="00732BDB">
        <w:rPr>
          <w:rFonts w:cs="Helvetica"/>
          <w:b/>
          <w:sz w:val="22"/>
        </w:rPr>
        <w:t>Maffa</w:t>
      </w:r>
      <w:proofErr w:type="spellEnd"/>
      <w:r w:rsidR="00EC6608" w:rsidRPr="00732BDB">
        <w:rPr>
          <w:rFonts w:cs="Helvetica"/>
          <w:b/>
          <w:sz w:val="22"/>
        </w:rPr>
        <w:t xml:space="preserve"> </w:t>
      </w:r>
      <w:proofErr w:type="spellStart"/>
      <w:r w:rsidR="00EC6608" w:rsidRPr="00732BDB">
        <w:rPr>
          <w:rFonts w:cs="Helvetica"/>
          <w:b/>
          <w:sz w:val="22"/>
        </w:rPr>
        <w:t>Diabate</w:t>
      </w:r>
      <w:proofErr w:type="spellEnd"/>
      <w:r w:rsidR="00EC6608" w:rsidRPr="00732BDB">
        <w:rPr>
          <w:rFonts w:cs="Helvetica"/>
          <w:sz w:val="22"/>
        </w:rPr>
        <w:t xml:space="preserve"> set the backdrop for </w:t>
      </w:r>
      <w:proofErr w:type="spellStart"/>
      <w:r w:rsidR="00EC6608" w:rsidRPr="00732BDB">
        <w:rPr>
          <w:rFonts w:cs="Helvetica"/>
          <w:sz w:val="22"/>
        </w:rPr>
        <w:t>Tour</w:t>
      </w:r>
      <w:r w:rsidR="00EC6608" w:rsidRPr="00732BDB">
        <w:rPr>
          <w:rFonts w:ascii="Cambria" w:hAnsi="Cambria" w:cs="Helvetica"/>
          <w:sz w:val="22"/>
        </w:rPr>
        <w:t>é</w:t>
      </w:r>
      <w:proofErr w:type="spellEnd"/>
      <w:r w:rsidR="00EC6608" w:rsidRPr="00732BDB">
        <w:rPr>
          <w:rFonts w:ascii="Cambria" w:hAnsi="Cambria" w:cs="Helvetica"/>
          <w:sz w:val="22"/>
        </w:rPr>
        <w:t xml:space="preserve"> to glide over. The call-and-response hook gives </w:t>
      </w:r>
      <w:r w:rsidR="00CF6C29" w:rsidRPr="00732BDB">
        <w:rPr>
          <w:rFonts w:ascii="Cambria" w:hAnsi="Cambria" w:cs="Helvetica"/>
          <w:sz w:val="22"/>
        </w:rPr>
        <w:t>a</w:t>
      </w:r>
      <w:r w:rsidR="00EC6608" w:rsidRPr="00732BDB">
        <w:rPr>
          <w:rFonts w:ascii="Cambria" w:hAnsi="Cambria" w:cs="Helvetica"/>
          <w:sz w:val="22"/>
        </w:rPr>
        <w:t xml:space="preserve"> church</w:t>
      </w:r>
      <w:r w:rsidR="00CF6C29" w:rsidRPr="00732BDB">
        <w:rPr>
          <w:rFonts w:ascii="Cambria" w:hAnsi="Cambria" w:cs="Helvetica"/>
          <w:sz w:val="22"/>
        </w:rPr>
        <w:t xml:space="preserve"> feel</w:t>
      </w:r>
      <w:r w:rsidR="00EC6608" w:rsidRPr="00732BDB">
        <w:rPr>
          <w:rFonts w:ascii="Cambria" w:hAnsi="Cambria" w:cs="Helvetica"/>
          <w:sz w:val="22"/>
        </w:rPr>
        <w:t xml:space="preserve">, </w:t>
      </w:r>
      <w:r w:rsidR="00CF6C29" w:rsidRPr="00732BDB">
        <w:rPr>
          <w:rFonts w:ascii="Cambria" w:hAnsi="Cambria" w:cs="Helvetica"/>
          <w:sz w:val="22"/>
        </w:rPr>
        <w:t xml:space="preserve">which makes sense given </w:t>
      </w:r>
      <w:r w:rsidR="00DA2BF2" w:rsidRPr="00732BDB">
        <w:rPr>
          <w:rFonts w:ascii="Cambria" w:hAnsi="Cambria" w:cs="Helvetica"/>
          <w:sz w:val="22"/>
        </w:rPr>
        <w:t>audience members are the backing vocalists.</w:t>
      </w:r>
      <w:r w:rsidR="00EC6608" w:rsidRPr="00732BDB">
        <w:rPr>
          <w:rFonts w:ascii="Cambria" w:hAnsi="Cambria" w:cs="Helvetica"/>
          <w:sz w:val="22"/>
        </w:rPr>
        <w:t xml:space="preserve"> </w:t>
      </w:r>
    </w:p>
    <w:p w:rsidR="00830172" w:rsidRPr="00732BDB" w:rsidRDefault="00CF6C29" w:rsidP="00497DDF">
      <w:pPr>
        <w:widowControl w:val="0"/>
        <w:autoSpaceDE w:val="0"/>
        <w:autoSpaceDN w:val="0"/>
        <w:adjustRightInd w:val="0"/>
        <w:spacing w:after="200"/>
        <w:rPr>
          <w:rFonts w:ascii="Cambria" w:hAnsi="Cambria" w:cs="Helvetica"/>
          <w:sz w:val="22"/>
        </w:rPr>
      </w:pPr>
      <w:r w:rsidRPr="00732BDB">
        <w:rPr>
          <w:rFonts w:ascii="Cambria" w:hAnsi="Cambria" w:cs="Helvetica"/>
          <w:sz w:val="22"/>
        </w:rPr>
        <w:t xml:space="preserve">Devotion has a deeper resonance </w:t>
      </w:r>
      <w:r w:rsidR="007C478F" w:rsidRPr="00732BDB">
        <w:rPr>
          <w:rFonts w:ascii="Cambria" w:hAnsi="Cambria" w:cs="Helvetica"/>
          <w:sz w:val="22"/>
        </w:rPr>
        <w:t>for</w:t>
      </w:r>
      <w:r w:rsidRPr="00732BDB">
        <w:rPr>
          <w:rFonts w:ascii="Cambria" w:hAnsi="Cambria" w:cs="Helvetica"/>
          <w:sz w:val="22"/>
        </w:rPr>
        <w:t xml:space="preserve"> </w:t>
      </w:r>
      <w:proofErr w:type="spellStart"/>
      <w:r w:rsidR="00EC6608" w:rsidRPr="00732BDB">
        <w:rPr>
          <w:rFonts w:cs="Helvetica"/>
          <w:sz w:val="22"/>
        </w:rPr>
        <w:t>Tour</w:t>
      </w:r>
      <w:r w:rsidR="00EC6608" w:rsidRPr="00732BDB">
        <w:rPr>
          <w:rFonts w:ascii="Cambria" w:hAnsi="Cambria" w:cs="Helvetica"/>
          <w:sz w:val="22"/>
        </w:rPr>
        <w:t>é</w:t>
      </w:r>
      <w:proofErr w:type="spellEnd"/>
      <w:r w:rsidR="00EC6608" w:rsidRPr="00732BDB">
        <w:rPr>
          <w:rFonts w:ascii="Cambria" w:hAnsi="Cambria" w:cs="Helvetica"/>
          <w:sz w:val="22"/>
        </w:rPr>
        <w:t xml:space="preserve"> </w:t>
      </w:r>
      <w:r w:rsidRPr="00732BDB">
        <w:rPr>
          <w:rFonts w:ascii="Cambria" w:hAnsi="Cambria" w:cs="Helvetica"/>
          <w:sz w:val="22"/>
        </w:rPr>
        <w:t xml:space="preserve">during this particular time in his nation’s history. In this song he </w:t>
      </w:r>
      <w:r w:rsidR="00EC6608" w:rsidRPr="00732BDB">
        <w:rPr>
          <w:rFonts w:ascii="Cambria" w:hAnsi="Cambria" w:cs="Helvetica"/>
          <w:sz w:val="22"/>
        </w:rPr>
        <w:t xml:space="preserve">reflects on the recent jihadist takeover of </w:t>
      </w:r>
      <w:r w:rsidRPr="00732BDB">
        <w:rPr>
          <w:rFonts w:ascii="Cambria" w:hAnsi="Cambria" w:cs="Helvetica"/>
          <w:sz w:val="22"/>
        </w:rPr>
        <w:t>sections of Mali</w:t>
      </w:r>
      <w:r w:rsidR="00EC6608" w:rsidRPr="00732BDB">
        <w:rPr>
          <w:rFonts w:ascii="Cambria" w:hAnsi="Cambria" w:cs="Helvetica"/>
          <w:sz w:val="22"/>
        </w:rPr>
        <w:t>. Musicians were banned, tortured, and exiled</w:t>
      </w:r>
      <w:r w:rsidRPr="00732BDB">
        <w:rPr>
          <w:rFonts w:ascii="Cambria" w:hAnsi="Cambria" w:cs="Helvetica"/>
          <w:sz w:val="22"/>
        </w:rPr>
        <w:t xml:space="preserve"> during this harrowing period in which critical speech and artistic expression were under assault. </w:t>
      </w:r>
    </w:p>
    <w:p w:rsidR="00522DF4" w:rsidRPr="00732BDB" w:rsidRDefault="00EC6608" w:rsidP="00522DF4">
      <w:pPr>
        <w:widowControl w:val="0"/>
        <w:autoSpaceDE w:val="0"/>
        <w:autoSpaceDN w:val="0"/>
        <w:adjustRightInd w:val="0"/>
        <w:spacing w:after="200"/>
        <w:rPr>
          <w:rFonts w:cs="Helvetica"/>
          <w:sz w:val="22"/>
        </w:rPr>
      </w:pPr>
      <w:r w:rsidRPr="00732BDB">
        <w:rPr>
          <w:rFonts w:ascii="Cambria" w:hAnsi="Cambria" w:cs="Helvetica"/>
          <w:sz w:val="22"/>
        </w:rPr>
        <w:t>“</w:t>
      </w:r>
      <w:r w:rsidR="00522DF4" w:rsidRPr="00732BDB">
        <w:rPr>
          <w:rFonts w:cs="Helvetica"/>
          <w:sz w:val="22"/>
        </w:rPr>
        <w:t>No one has real power except for God</w:t>
      </w:r>
      <w:r w:rsidRPr="00732BDB">
        <w:rPr>
          <w:rFonts w:cs="Helvetica"/>
          <w:sz w:val="22"/>
        </w:rPr>
        <w:t xml:space="preserve">,” says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w:t>
      </w:r>
      <w:r w:rsidR="00522DF4" w:rsidRPr="00732BDB">
        <w:rPr>
          <w:rFonts w:cs="Helvetica"/>
          <w:sz w:val="22"/>
        </w:rPr>
        <w:t xml:space="preserve">There are men who have the power to </w:t>
      </w:r>
      <w:proofErr w:type="gramStart"/>
      <w:r w:rsidR="00522DF4" w:rsidRPr="00732BDB">
        <w:rPr>
          <w:rFonts w:cs="Helvetica"/>
          <w:sz w:val="22"/>
        </w:rPr>
        <w:t>do</w:t>
      </w:r>
      <w:proofErr w:type="gramEnd"/>
      <w:r w:rsidR="00522DF4" w:rsidRPr="00732BDB">
        <w:rPr>
          <w:rFonts w:cs="Helvetica"/>
          <w:sz w:val="22"/>
        </w:rPr>
        <w:t xml:space="preserve"> things and who think they are strong who can destroy humanity or do harm to many. But if God doesn</w:t>
      </w:r>
      <w:r w:rsidRPr="00732BDB">
        <w:rPr>
          <w:rFonts w:cs="Helvetica"/>
          <w:sz w:val="22"/>
        </w:rPr>
        <w:t>’</w:t>
      </w:r>
      <w:r w:rsidR="00522DF4" w:rsidRPr="00732BDB">
        <w:rPr>
          <w:rFonts w:cs="Helvetica"/>
          <w:sz w:val="22"/>
        </w:rPr>
        <w:t>t will it, it won</w:t>
      </w:r>
      <w:r w:rsidRPr="00732BDB">
        <w:rPr>
          <w:rFonts w:cs="Helvetica"/>
          <w:sz w:val="22"/>
        </w:rPr>
        <w:t>’</w:t>
      </w:r>
      <w:r w:rsidR="00522DF4" w:rsidRPr="00732BDB">
        <w:rPr>
          <w:rFonts w:cs="Helvetica"/>
          <w:sz w:val="22"/>
        </w:rPr>
        <w:t xml:space="preserve">t happen. This song </w:t>
      </w:r>
      <w:r w:rsidRPr="00732BDB">
        <w:rPr>
          <w:rFonts w:cs="Helvetica"/>
          <w:sz w:val="22"/>
        </w:rPr>
        <w:t>pays</w:t>
      </w:r>
      <w:r w:rsidR="00522DF4" w:rsidRPr="00732BDB">
        <w:rPr>
          <w:rFonts w:cs="Helvetica"/>
          <w:sz w:val="22"/>
        </w:rPr>
        <w:t xml:space="preserve"> homage to the people in the North of Mali who resisted and endured the occupation of the jihadists. To all the women of the North who suffered violence and to all the men who met with tragic ends in the North.</w:t>
      </w:r>
      <w:r w:rsidRPr="00732BDB">
        <w:rPr>
          <w:rFonts w:cs="Helvetica"/>
          <w:sz w:val="22"/>
        </w:rPr>
        <w:t>”</w:t>
      </w:r>
    </w:p>
    <w:p w:rsidR="00893416" w:rsidRPr="00732BDB" w:rsidRDefault="00893416" w:rsidP="00497DDF">
      <w:pPr>
        <w:widowControl w:val="0"/>
        <w:autoSpaceDE w:val="0"/>
        <w:autoSpaceDN w:val="0"/>
        <w:adjustRightInd w:val="0"/>
        <w:spacing w:after="200"/>
        <w:rPr>
          <w:rFonts w:cs="Helvetica"/>
          <w:sz w:val="22"/>
        </w:rPr>
      </w:pPr>
      <w:r w:rsidRPr="00732BDB">
        <w:rPr>
          <w:rFonts w:cs="Helvetica"/>
          <w:sz w:val="22"/>
        </w:rPr>
        <w:t xml:space="preserve">Religious fanaticism is not the only danger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addresses. </w:t>
      </w:r>
      <w:r w:rsidR="00D94345" w:rsidRPr="00732BDB">
        <w:rPr>
          <w:rFonts w:ascii="Cambria" w:hAnsi="Cambria" w:cs="Helvetica"/>
          <w:sz w:val="22"/>
        </w:rPr>
        <w:t>He takes those that waste</w:t>
      </w:r>
      <w:r w:rsidR="00CF6C29" w:rsidRPr="00732BDB">
        <w:rPr>
          <w:rFonts w:ascii="Cambria" w:hAnsi="Cambria" w:cs="Helvetica"/>
          <w:sz w:val="22"/>
        </w:rPr>
        <w:t xml:space="preserve"> resources</w:t>
      </w:r>
      <w:r w:rsidR="00D94345" w:rsidRPr="00732BDB">
        <w:rPr>
          <w:rFonts w:ascii="Cambria" w:hAnsi="Cambria" w:cs="Helvetica"/>
          <w:sz w:val="22"/>
        </w:rPr>
        <w:t xml:space="preserve">, </w:t>
      </w:r>
      <w:r w:rsidR="00CF6C29" w:rsidRPr="00732BDB">
        <w:rPr>
          <w:rFonts w:ascii="Cambria" w:hAnsi="Cambria" w:cs="Helvetica"/>
          <w:sz w:val="22"/>
        </w:rPr>
        <w:t>chop down</w:t>
      </w:r>
      <w:r w:rsidR="00D94345" w:rsidRPr="00732BDB">
        <w:rPr>
          <w:rFonts w:ascii="Cambria" w:hAnsi="Cambria" w:cs="Helvetica"/>
          <w:sz w:val="22"/>
        </w:rPr>
        <w:t xml:space="preserve"> forests, destroy oceans, and murder wild animals to task on “Nature.” </w:t>
      </w:r>
      <w:r w:rsidR="009558E6" w:rsidRPr="00732BDB">
        <w:rPr>
          <w:rFonts w:ascii="Cambria" w:hAnsi="Cambria" w:cs="Helvetica"/>
          <w:sz w:val="22"/>
        </w:rPr>
        <w:t xml:space="preserve">Backed by the record’s most swinging rhythm, it reminds </w:t>
      </w:r>
      <w:r w:rsidR="00CF6C29" w:rsidRPr="00732BDB">
        <w:rPr>
          <w:rFonts w:ascii="Cambria" w:hAnsi="Cambria" w:cs="Helvetica"/>
          <w:sz w:val="22"/>
        </w:rPr>
        <w:t>the listener</w:t>
      </w:r>
      <w:r w:rsidR="009558E6" w:rsidRPr="00732BDB">
        <w:rPr>
          <w:rFonts w:ascii="Cambria" w:hAnsi="Cambria" w:cs="Helvetica"/>
          <w:sz w:val="22"/>
        </w:rPr>
        <w:t xml:space="preserve"> of </w:t>
      </w:r>
      <w:r w:rsidR="00CF6C29" w:rsidRPr="00732BDB">
        <w:rPr>
          <w:rFonts w:ascii="Cambria" w:hAnsi="Cambria" w:cs="Helvetica"/>
          <w:sz w:val="22"/>
        </w:rPr>
        <w:t>Mali’s longstanding</w:t>
      </w:r>
      <w:r w:rsidR="009558E6" w:rsidRPr="00732BDB">
        <w:rPr>
          <w:rFonts w:ascii="Cambria" w:hAnsi="Cambria" w:cs="Helvetica"/>
          <w:sz w:val="22"/>
        </w:rPr>
        <w:t xml:space="preserve"> </w:t>
      </w:r>
      <w:proofErr w:type="spellStart"/>
      <w:r w:rsidR="009558E6" w:rsidRPr="00732BDB">
        <w:rPr>
          <w:rFonts w:ascii="Cambria" w:hAnsi="Cambria" w:cs="Helvetica"/>
          <w:i/>
          <w:sz w:val="22"/>
        </w:rPr>
        <w:t>griot</w:t>
      </w:r>
      <w:proofErr w:type="spellEnd"/>
      <w:r w:rsidR="009558E6" w:rsidRPr="00732BDB">
        <w:rPr>
          <w:rFonts w:ascii="Cambria" w:hAnsi="Cambria" w:cs="Helvetica"/>
          <w:sz w:val="22"/>
        </w:rPr>
        <w:t xml:space="preserve"> tradition, in which musicians and poets share morally relevant top</w:t>
      </w:r>
      <w:r w:rsidR="00CF6C29" w:rsidRPr="00732BDB">
        <w:rPr>
          <w:rFonts w:ascii="Cambria" w:hAnsi="Cambria" w:cs="Helvetica"/>
          <w:sz w:val="22"/>
        </w:rPr>
        <w:t>ic</w:t>
      </w:r>
      <w:r w:rsidR="009558E6" w:rsidRPr="00732BDB">
        <w:rPr>
          <w:rFonts w:ascii="Cambria" w:hAnsi="Cambria" w:cs="Helvetica"/>
          <w:sz w:val="22"/>
        </w:rPr>
        <w:t xml:space="preserve">s with their audiences. </w:t>
      </w:r>
    </w:p>
    <w:p w:rsidR="00893416" w:rsidRPr="00732BDB" w:rsidRDefault="00D94345" w:rsidP="00893416">
      <w:pPr>
        <w:widowControl w:val="0"/>
        <w:autoSpaceDE w:val="0"/>
        <w:autoSpaceDN w:val="0"/>
        <w:adjustRightInd w:val="0"/>
        <w:spacing w:after="200"/>
        <w:rPr>
          <w:rFonts w:cs="Helvetica"/>
          <w:sz w:val="22"/>
        </w:rPr>
      </w:pPr>
      <w:r w:rsidRPr="00732BDB">
        <w:rPr>
          <w:rFonts w:cs="Helvetica"/>
          <w:sz w:val="22"/>
        </w:rPr>
        <w:t>“</w:t>
      </w:r>
      <w:r w:rsidR="00893416" w:rsidRPr="00732BDB">
        <w:rPr>
          <w:rFonts w:cs="Helvetica"/>
          <w:sz w:val="22"/>
        </w:rPr>
        <w:t>There is nothing left</w:t>
      </w:r>
      <w:r w:rsidRPr="00732BDB">
        <w:rPr>
          <w:rFonts w:cs="Helvetica"/>
          <w:sz w:val="22"/>
        </w:rPr>
        <w:t xml:space="preserve"> in the forests, nor the rivers,” he says. “</w:t>
      </w:r>
      <w:r w:rsidR="00893416" w:rsidRPr="00732BDB">
        <w:rPr>
          <w:rFonts w:cs="Helvetica"/>
          <w:sz w:val="22"/>
        </w:rPr>
        <w:t xml:space="preserve">We need to save and respect what's left of nature so that humanity can survive. </w:t>
      </w:r>
      <w:r w:rsidR="008A45BF" w:rsidRPr="00732BDB">
        <w:rPr>
          <w:rFonts w:cs="Helvetica"/>
          <w:sz w:val="22"/>
        </w:rPr>
        <w:t>Let’s</w:t>
      </w:r>
      <w:r w:rsidR="00893416" w:rsidRPr="00732BDB">
        <w:rPr>
          <w:rFonts w:cs="Helvetica"/>
          <w:sz w:val="22"/>
        </w:rPr>
        <w:t xml:space="preserve"> stop useless waste because nature is sacred and deserves our respect.</w:t>
      </w:r>
      <w:r w:rsidRPr="00732BDB">
        <w:rPr>
          <w:rFonts w:cs="Helvetica"/>
          <w:sz w:val="22"/>
        </w:rPr>
        <w:t>”</w:t>
      </w:r>
    </w:p>
    <w:p w:rsidR="00DA2BF2" w:rsidRPr="00732BDB" w:rsidRDefault="00477F5B" w:rsidP="00497DDF">
      <w:pPr>
        <w:widowControl w:val="0"/>
        <w:autoSpaceDE w:val="0"/>
        <w:autoSpaceDN w:val="0"/>
        <w:adjustRightInd w:val="0"/>
        <w:spacing w:after="200"/>
        <w:rPr>
          <w:rFonts w:cs="Helvetica"/>
          <w:sz w:val="22"/>
        </w:rPr>
      </w:pPr>
      <w:r w:rsidRPr="00732BDB">
        <w:rPr>
          <w:rFonts w:cs="Helvetica"/>
          <w:sz w:val="22"/>
        </w:rPr>
        <w:t xml:space="preserve">Minimal overdubs were recorded in </w:t>
      </w:r>
      <w:r w:rsidR="00D3474E" w:rsidRPr="00732BDB">
        <w:rPr>
          <w:rFonts w:cs="Helvetica"/>
          <w:sz w:val="22"/>
        </w:rPr>
        <w:t xml:space="preserve">Woodstock and then in </w:t>
      </w:r>
      <w:r w:rsidRPr="00732BDB">
        <w:rPr>
          <w:rFonts w:cs="Helvetica"/>
          <w:sz w:val="22"/>
        </w:rPr>
        <w:t xml:space="preserve">Bamako to bring </w:t>
      </w:r>
      <w:r w:rsidRPr="00732BDB">
        <w:rPr>
          <w:rFonts w:cs="Helvetica"/>
          <w:i/>
          <w:sz w:val="22"/>
        </w:rPr>
        <w:t>Samba</w:t>
      </w:r>
      <w:r w:rsidRPr="00732BDB">
        <w:rPr>
          <w:rFonts w:cs="Helvetica"/>
          <w:sz w:val="22"/>
        </w:rPr>
        <w:t xml:space="preserve"> to completion. The closing “Ni </w:t>
      </w:r>
      <w:proofErr w:type="spellStart"/>
      <w:r w:rsidRPr="00732BDB">
        <w:rPr>
          <w:rFonts w:cs="Helvetica"/>
          <w:sz w:val="22"/>
        </w:rPr>
        <w:t>Negaba</w:t>
      </w:r>
      <w:proofErr w:type="spellEnd"/>
      <w:r w:rsidRPr="00732BDB">
        <w:rPr>
          <w:rFonts w:cs="Helvetica"/>
          <w:sz w:val="22"/>
        </w:rPr>
        <w:t>,” a simple acoustic song driven by a calabash rhythm, was recorded in Mali. Fellow artist</w:t>
      </w:r>
      <w:r w:rsidR="00CF6C29" w:rsidRPr="00732BDB">
        <w:rPr>
          <w:rFonts w:cs="Helvetica"/>
          <w:sz w:val="22"/>
        </w:rPr>
        <w:t xml:space="preserve"> and longtime friend</w:t>
      </w:r>
      <w:r w:rsidRPr="00732BDB">
        <w:rPr>
          <w:rFonts w:cs="Helvetica"/>
          <w:sz w:val="22"/>
        </w:rPr>
        <w:t xml:space="preserve"> </w:t>
      </w:r>
      <w:proofErr w:type="spellStart"/>
      <w:r w:rsidRPr="00732BDB">
        <w:rPr>
          <w:rFonts w:cs="Helvetica"/>
          <w:b/>
          <w:sz w:val="22"/>
        </w:rPr>
        <w:t>Afel</w:t>
      </w:r>
      <w:proofErr w:type="spellEnd"/>
      <w:r w:rsidRPr="00732BDB">
        <w:rPr>
          <w:rFonts w:cs="Helvetica"/>
          <w:b/>
          <w:sz w:val="22"/>
        </w:rPr>
        <w:t xml:space="preserve"> </w:t>
      </w:r>
      <w:proofErr w:type="spellStart"/>
      <w:r w:rsidRPr="00732BDB">
        <w:rPr>
          <w:rFonts w:cs="Helvetica"/>
          <w:b/>
          <w:sz w:val="22"/>
        </w:rPr>
        <w:t>Bocoum</w:t>
      </w:r>
      <w:proofErr w:type="spellEnd"/>
      <w:r w:rsidRPr="00732BDB">
        <w:rPr>
          <w:rFonts w:cs="Helvetica"/>
          <w:sz w:val="22"/>
        </w:rPr>
        <w:t xml:space="preserve"> sang alongside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w:t>
      </w:r>
      <w:r w:rsidR="00CF6C29" w:rsidRPr="00732BDB">
        <w:rPr>
          <w:rFonts w:ascii="Cambria" w:hAnsi="Cambria" w:cs="Helvetica"/>
          <w:sz w:val="22"/>
        </w:rPr>
        <w:t xml:space="preserve">for this song, while </w:t>
      </w:r>
      <w:proofErr w:type="spellStart"/>
      <w:r w:rsidRPr="00732BDB">
        <w:rPr>
          <w:rFonts w:cs="Helvetica"/>
          <w:b/>
          <w:sz w:val="22"/>
        </w:rPr>
        <w:t>Yaya</w:t>
      </w:r>
      <w:proofErr w:type="spellEnd"/>
      <w:r w:rsidRPr="00732BDB">
        <w:rPr>
          <w:rFonts w:cs="Helvetica"/>
          <w:b/>
          <w:sz w:val="22"/>
        </w:rPr>
        <w:t xml:space="preserve"> </w:t>
      </w:r>
      <w:proofErr w:type="spellStart"/>
      <w:r w:rsidRPr="00732BDB">
        <w:rPr>
          <w:rFonts w:cs="Helvetica"/>
          <w:b/>
          <w:sz w:val="22"/>
        </w:rPr>
        <w:t>Drame</w:t>
      </w:r>
      <w:proofErr w:type="spellEnd"/>
      <w:r w:rsidR="00CF6C29" w:rsidRPr="00732BDB">
        <w:rPr>
          <w:rFonts w:cs="Helvetica"/>
          <w:sz w:val="22"/>
        </w:rPr>
        <w:t xml:space="preserve"> appeared in</w:t>
      </w:r>
      <w:r w:rsidRPr="00732BDB">
        <w:rPr>
          <w:rFonts w:cs="Helvetica"/>
          <w:sz w:val="22"/>
        </w:rPr>
        <w:t xml:space="preserve"> the studio to speak </w:t>
      </w:r>
      <w:r w:rsidR="00CF6C29" w:rsidRPr="00732BDB">
        <w:rPr>
          <w:rFonts w:cs="Helvetica"/>
          <w:sz w:val="22"/>
        </w:rPr>
        <w:t>o</w:t>
      </w:r>
      <w:r w:rsidR="00156475" w:rsidRPr="00732BDB">
        <w:rPr>
          <w:rFonts w:cs="Helvetica"/>
          <w:sz w:val="22"/>
        </w:rPr>
        <w:t>ver the rendition of</w:t>
      </w:r>
      <w:r w:rsidR="00CF6C29" w:rsidRPr="00732BDB">
        <w:rPr>
          <w:rFonts w:cs="Helvetica"/>
          <w:sz w:val="22"/>
        </w:rPr>
        <w:t xml:space="preserve"> “Reconnaissance</w:t>
      </w:r>
      <w:r w:rsidR="00156475" w:rsidRPr="00732BDB">
        <w:rPr>
          <w:rFonts w:cs="Helvetica"/>
          <w:sz w:val="22"/>
        </w:rPr>
        <w:t>” recorded in the States.</w:t>
      </w:r>
      <w:r w:rsidR="00D94345" w:rsidRPr="00732BDB">
        <w:rPr>
          <w:rFonts w:cs="Helvetica"/>
          <w:sz w:val="22"/>
        </w:rPr>
        <w:t xml:space="preserve"> </w:t>
      </w:r>
    </w:p>
    <w:p w:rsidR="00251C68" w:rsidRPr="00732BDB" w:rsidRDefault="00251C68" w:rsidP="00497DDF">
      <w:pPr>
        <w:widowControl w:val="0"/>
        <w:autoSpaceDE w:val="0"/>
        <w:autoSpaceDN w:val="0"/>
        <w:adjustRightInd w:val="0"/>
        <w:spacing w:after="200"/>
        <w:rPr>
          <w:rFonts w:cs="Helvetica"/>
          <w:sz w:val="22"/>
        </w:rPr>
      </w:pPr>
      <w:r w:rsidRPr="00732BDB">
        <w:rPr>
          <w:rFonts w:cs="Helvetica"/>
          <w:sz w:val="22"/>
        </w:rPr>
        <w:t xml:space="preserve">Friend and collaborator </w:t>
      </w:r>
      <w:proofErr w:type="spellStart"/>
      <w:r w:rsidRPr="00732BDB">
        <w:rPr>
          <w:rFonts w:cs="Helvetica"/>
          <w:b/>
          <w:sz w:val="22"/>
        </w:rPr>
        <w:t>Idan</w:t>
      </w:r>
      <w:proofErr w:type="spellEnd"/>
      <w:r w:rsidRPr="00732BDB">
        <w:rPr>
          <w:rFonts w:cs="Helvetica"/>
          <w:b/>
          <w:sz w:val="22"/>
        </w:rPr>
        <w:t xml:space="preserve"> </w:t>
      </w:r>
      <w:proofErr w:type="spellStart"/>
      <w:r w:rsidRPr="00732BDB">
        <w:rPr>
          <w:rFonts w:cs="Helvetica"/>
          <w:b/>
          <w:sz w:val="22"/>
        </w:rPr>
        <w:t>Raichel</w:t>
      </w:r>
      <w:proofErr w:type="spellEnd"/>
      <w:r w:rsidRPr="00732BDB">
        <w:rPr>
          <w:rFonts w:cs="Helvetica"/>
          <w:sz w:val="22"/>
        </w:rPr>
        <w:t xml:space="preserve"> recorded keyboards on two tracks as well: “Mariam” and “Maya,” the latter a tribute </w:t>
      </w:r>
      <w:proofErr w:type="spellStart"/>
      <w:r w:rsidRPr="00732BDB">
        <w:rPr>
          <w:rFonts w:cs="Helvetica"/>
          <w:sz w:val="22"/>
        </w:rPr>
        <w:t>Tour</w:t>
      </w:r>
      <w:r w:rsidRPr="00732BDB">
        <w:rPr>
          <w:rFonts w:ascii="Cambria" w:hAnsi="Cambria" w:cs="Helvetica"/>
          <w:sz w:val="22"/>
        </w:rPr>
        <w:t>é</w:t>
      </w:r>
      <w:proofErr w:type="spellEnd"/>
      <w:r w:rsidRPr="00732BDB">
        <w:rPr>
          <w:rFonts w:cs="Helvetica"/>
          <w:sz w:val="22"/>
        </w:rPr>
        <w:t xml:space="preserve"> wrote for </w:t>
      </w:r>
      <w:r w:rsidR="007A3B26" w:rsidRPr="00732BDB">
        <w:rPr>
          <w:rFonts w:cs="Helvetica"/>
          <w:sz w:val="22"/>
        </w:rPr>
        <w:t xml:space="preserve">the baby daughter of </w:t>
      </w:r>
      <w:r w:rsidRPr="00732BDB">
        <w:rPr>
          <w:rFonts w:cs="Helvetica"/>
          <w:sz w:val="22"/>
        </w:rPr>
        <w:t xml:space="preserve">his longtime friend and manager, Eric Herman.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and </w:t>
      </w:r>
      <w:proofErr w:type="spellStart"/>
      <w:r w:rsidRPr="00732BDB">
        <w:rPr>
          <w:rFonts w:ascii="Cambria" w:hAnsi="Cambria" w:cs="Helvetica"/>
          <w:sz w:val="22"/>
        </w:rPr>
        <w:t>Raichel</w:t>
      </w:r>
      <w:proofErr w:type="spellEnd"/>
      <w:r w:rsidRPr="00732BDB">
        <w:rPr>
          <w:rFonts w:ascii="Cambria" w:hAnsi="Cambria" w:cs="Helvetica"/>
          <w:sz w:val="22"/>
        </w:rPr>
        <w:t xml:space="preserve"> have released two gorgeous records together to critical acclaim, especially powerful during this time as the main underlying theme—a Muslim and Jew working together—</w:t>
      </w:r>
      <w:r w:rsidR="007C478F" w:rsidRPr="00732BDB">
        <w:rPr>
          <w:rFonts w:ascii="Cambria" w:hAnsi="Cambria" w:cs="Helvetica"/>
          <w:sz w:val="22"/>
        </w:rPr>
        <w:t>conveys</w:t>
      </w:r>
      <w:r w:rsidRPr="00732BDB">
        <w:rPr>
          <w:rFonts w:ascii="Cambria" w:hAnsi="Cambria" w:cs="Helvetica"/>
          <w:sz w:val="22"/>
        </w:rPr>
        <w:t xml:space="preserve"> a message </w:t>
      </w:r>
      <w:r w:rsidR="007C478F" w:rsidRPr="00732BDB">
        <w:rPr>
          <w:rFonts w:ascii="Cambria" w:hAnsi="Cambria" w:cs="Helvetica"/>
          <w:sz w:val="22"/>
        </w:rPr>
        <w:t xml:space="preserve">of religious tolerance and cooperation that </w:t>
      </w:r>
      <w:r w:rsidRPr="00732BDB">
        <w:rPr>
          <w:rFonts w:ascii="Cambria" w:hAnsi="Cambria" w:cs="Helvetica"/>
          <w:sz w:val="22"/>
        </w:rPr>
        <w:t xml:space="preserve">both aim to spread widely. </w:t>
      </w:r>
    </w:p>
    <w:p w:rsidR="00DC14E4" w:rsidRPr="00732BDB" w:rsidRDefault="00D3474E" w:rsidP="00497DDF">
      <w:pPr>
        <w:widowControl w:val="0"/>
        <w:autoSpaceDE w:val="0"/>
        <w:autoSpaceDN w:val="0"/>
        <w:adjustRightInd w:val="0"/>
        <w:spacing w:after="200"/>
        <w:rPr>
          <w:rFonts w:ascii="Cambria" w:hAnsi="Cambria" w:cs="Helvetica"/>
          <w:sz w:val="22"/>
        </w:rPr>
      </w:pPr>
      <w:r w:rsidRPr="00732BDB">
        <w:rPr>
          <w:rFonts w:cs="Helvetica"/>
          <w:sz w:val="22"/>
        </w:rPr>
        <w:t>Over the last few months</w:t>
      </w:r>
      <w:r w:rsidR="00DA2BF2" w:rsidRPr="00732BDB">
        <w:rPr>
          <w:rFonts w:cs="Helvetica"/>
          <w:sz w:val="22"/>
        </w:rPr>
        <w:t xml:space="preserve"> </w:t>
      </w:r>
      <w:proofErr w:type="spellStart"/>
      <w:r w:rsidR="00DA2BF2" w:rsidRPr="00732BDB">
        <w:rPr>
          <w:rFonts w:cs="Helvetica"/>
          <w:sz w:val="22"/>
        </w:rPr>
        <w:t>Tour</w:t>
      </w:r>
      <w:r w:rsidR="00DA2BF2" w:rsidRPr="00732BDB">
        <w:rPr>
          <w:rFonts w:ascii="Cambria" w:hAnsi="Cambria" w:cs="Helvetica"/>
          <w:sz w:val="22"/>
        </w:rPr>
        <w:t>é</w:t>
      </w:r>
      <w:proofErr w:type="spellEnd"/>
      <w:r w:rsidR="00DA2BF2" w:rsidRPr="00732BDB">
        <w:rPr>
          <w:rFonts w:ascii="Cambria" w:hAnsi="Cambria" w:cs="Helvetica"/>
          <w:sz w:val="22"/>
        </w:rPr>
        <w:t xml:space="preserve"> has </w:t>
      </w:r>
      <w:r w:rsidR="00156475" w:rsidRPr="00732BDB">
        <w:rPr>
          <w:rFonts w:ascii="Cambria" w:hAnsi="Cambria" w:cs="Helvetica"/>
          <w:sz w:val="22"/>
        </w:rPr>
        <w:t xml:space="preserve">traveled across </w:t>
      </w:r>
      <w:r w:rsidR="00DA2BF2" w:rsidRPr="00732BDB">
        <w:rPr>
          <w:rFonts w:ascii="Cambria" w:hAnsi="Cambria" w:cs="Helvetica"/>
          <w:sz w:val="22"/>
        </w:rPr>
        <w:t xml:space="preserve">Australia and China spreading his energetic and gorgeous evolution of Malian blues. Now he’s returning to where he built his name, with tours </w:t>
      </w:r>
      <w:r w:rsidR="00156475" w:rsidRPr="00732BDB">
        <w:rPr>
          <w:rFonts w:ascii="Cambria" w:hAnsi="Cambria" w:cs="Helvetica"/>
          <w:sz w:val="22"/>
        </w:rPr>
        <w:t>in</w:t>
      </w:r>
      <w:r w:rsidR="00DA2BF2" w:rsidRPr="00732BDB">
        <w:rPr>
          <w:rFonts w:ascii="Cambria" w:hAnsi="Cambria" w:cs="Helvetica"/>
          <w:sz w:val="22"/>
        </w:rPr>
        <w:t xml:space="preserve"> the United States and Europe planned for 2017. </w:t>
      </w:r>
    </w:p>
    <w:p w:rsidR="00522DF4" w:rsidRPr="00732BDB" w:rsidRDefault="00DC14E4" w:rsidP="00497DDF">
      <w:pPr>
        <w:widowControl w:val="0"/>
        <w:autoSpaceDE w:val="0"/>
        <w:autoSpaceDN w:val="0"/>
        <w:adjustRightInd w:val="0"/>
        <w:spacing w:after="200"/>
        <w:rPr>
          <w:rFonts w:cs="Helvetica"/>
          <w:sz w:val="22"/>
        </w:rPr>
      </w:pPr>
      <w:r w:rsidRPr="00732BDB">
        <w:rPr>
          <w:rFonts w:ascii="Cambria" w:hAnsi="Cambria" w:cs="Helvetica"/>
          <w:sz w:val="22"/>
        </w:rPr>
        <w:t xml:space="preserve">Given the success of this brilliant album, </w:t>
      </w:r>
      <w:proofErr w:type="gramStart"/>
      <w:r w:rsidR="00156475" w:rsidRPr="00732BDB">
        <w:rPr>
          <w:rFonts w:ascii="Cambria" w:hAnsi="Cambria" w:cs="Helvetica"/>
          <w:sz w:val="22"/>
        </w:rPr>
        <w:t>who</w:t>
      </w:r>
      <w:proofErr w:type="gramEnd"/>
      <w:r w:rsidR="00156475" w:rsidRPr="00732BDB">
        <w:rPr>
          <w:rFonts w:ascii="Cambria" w:hAnsi="Cambria" w:cs="Helvetica"/>
          <w:sz w:val="22"/>
        </w:rPr>
        <w:t xml:space="preserve"> knows what surprises await on the road</w:t>
      </w:r>
      <w:r w:rsidRPr="00732BDB">
        <w:rPr>
          <w:rFonts w:ascii="Cambria" w:hAnsi="Cambria" w:cs="Helvetica"/>
          <w:sz w:val="22"/>
        </w:rPr>
        <w:t xml:space="preserve">. While </w:t>
      </w:r>
      <w:proofErr w:type="spellStart"/>
      <w:r w:rsidRPr="00732BDB">
        <w:rPr>
          <w:rFonts w:cs="Helvetica"/>
          <w:sz w:val="22"/>
        </w:rPr>
        <w:t>Tour</w:t>
      </w:r>
      <w:r w:rsidRPr="00732BDB">
        <w:rPr>
          <w:rFonts w:ascii="Cambria" w:hAnsi="Cambria" w:cs="Helvetica"/>
          <w:sz w:val="22"/>
        </w:rPr>
        <w:t>é</w:t>
      </w:r>
      <w:proofErr w:type="spellEnd"/>
      <w:r w:rsidRPr="00732BDB">
        <w:rPr>
          <w:rFonts w:ascii="Cambria" w:hAnsi="Cambria" w:cs="Helvetica"/>
          <w:sz w:val="22"/>
        </w:rPr>
        <w:t xml:space="preserve"> was initially apprehensive</w:t>
      </w:r>
      <w:r w:rsidR="00156475" w:rsidRPr="00732BDB">
        <w:rPr>
          <w:rFonts w:ascii="Cambria" w:hAnsi="Cambria" w:cs="Helvetica"/>
          <w:sz w:val="22"/>
        </w:rPr>
        <w:t xml:space="preserve"> </w:t>
      </w:r>
      <w:r w:rsidR="00D3474E" w:rsidRPr="00732BDB">
        <w:rPr>
          <w:rFonts w:ascii="Cambria" w:hAnsi="Cambria" w:cs="Helvetica"/>
          <w:sz w:val="22"/>
        </w:rPr>
        <w:t>about</w:t>
      </w:r>
      <w:r w:rsidR="00156475" w:rsidRPr="00732BDB">
        <w:rPr>
          <w:rFonts w:ascii="Cambria" w:hAnsi="Cambria" w:cs="Helvetica"/>
          <w:sz w:val="22"/>
        </w:rPr>
        <w:t xml:space="preserve"> this session</w:t>
      </w:r>
      <w:r w:rsidRPr="00732BDB">
        <w:rPr>
          <w:rFonts w:ascii="Cambria" w:hAnsi="Cambria" w:cs="Helvetica"/>
          <w:sz w:val="22"/>
        </w:rPr>
        <w:t xml:space="preserve">, any fear immediately </w:t>
      </w:r>
      <w:r w:rsidR="00D3474E" w:rsidRPr="00732BDB">
        <w:rPr>
          <w:rFonts w:ascii="Cambria" w:hAnsi="Cambria" w:cs="Helvetica"/>
          <w:sz w:val="22"/>
        </w:rPr>
        <w:t>vanishe</w:t>
      </w:r>
      <w:bookmarkStart w:id="0" w:name="_GoBack"/>
      <w:bookmarkEnd w:id="0"/>
      <w:r w:rsidR="00D3474E" w:rsidRPr="00732BDB">
        <w:rPr>
          <w:rFonts w:ascii="Cambria" w:hAnsi="Cambria" w:cs="Helvetica"/>
          <w:sz w:val="22"/>
        </w:rPr>
        <w:t>d</w:t>
      </w:r>
      <w:r w:rsidRPr="00732BDB">
        <w:rPr>
          <w:rFonts w:ascii="Cambria" w:hAnsi="Cambria" w:cs="Helvetica"/>
          <w:sz w:val="22"/>
        </w:rPr>
        <w:t xml:space="preserve"> when the microphones were turned on. </w:t>
      </w:r>
    </w:p>
    <w:p w:rsidR="00732BDB" w:rsidRDefault="00DC14E4" w:rsidP="00DC14E4">
      <w:pPr>
        <w:widowControl w:val="0"/>
        <w:autoSpaceDE w:val="0"/>
        <w:autoSpaceDN w:val="0"/>
        <w:adjustRightInd w:val="0"/>
        <w:spacing w:after="200"/>
        <w:rPr>
          <w:rFonts w:cs="Helvetica"/>
          <w:sz w:val="22"/>
        </w:rPr>
      </w:pPr>
      <w:r w:rsidRPr="00732BDB">
        <w:rPr>
          <w:rFonts w:cs="Helvetica"/>
          <w:sz w:val="22"/>
        </w:rPr>
        <w:t>“</w:t>
      </w:r>
      <w:r w:rsidR="00497DDF" w:rsidRPr="00732BDB">
        <w:rPr>
          <w:rFonts w:cs="Helvetica"/>
          <w:sz w:val="22"/>
        </w:rPr>
        <w:t>It was an interesting idea but I</w:t>
      </w:r>
      <w:r w:rsidRPr="00732BDB">
        <w:rPr>
          <w:rFonts w:cs="Helvetica"/>
          <w:sz w:val="22"/>
        </w:rPr>
        <w:t xml:space="preserve"> did not know how it would go. </w:t>
      </w:r>
      <w:r w:rsidR="00497DDF" w:rsidRPr="00732BDB">
        <w:rPr>
          <w:rFonts w:cs="Helvetica"/>
          <w:sz w:val="22"/>
        </w:rPr>
        <w:t>Luckily everything was perfect. There was a great ambi</w:t>
      </w:r>
      <w:r w:rsidRPr="00732BDB">
        <w:rPr>
          <w:rFonts w:cs="Helvetica"/>
          <w:sz w:val="22"/>
        </w:rPr>
        <w:t>e</w:t>
      </w:r>
      <w:r w:rsidR="00497DDF" w:rsidRPr="00732BDB">
        <w:rPr>
          <w:rFonts w:cs="Helvetica"/>
          <w:sz w:val="22"/>
        </w:rPr>
        <w:t>nce there for the session</w:t>
      </w:r>
      <w:r w:rsidR="00522DF4" w:rsidRPr="00732BDB">
        <w:rPr>
          <w:rFonts w:cs="Helvetica"/>
          <w:sz w:val="22"/>
        </w:rPr>
        <w:t xml:space="preserve"> </w:t>
      </w:r>
      <w:r w:rsidR="00497DDF" w:rsidRPr="00732BDB">
        <w:rPr>
          <w:rFonts w:cs="Helvetica"/>
          <w:sz w:val="22"/>
        </w:rPr>
        <w:t>and we were able to capture this unique energy for the album.</w:t>
      </w:r>
      <w:r w:rsidRPr="00732BDB">
        <w:rPr>
          <w:rFonts w:cs="Helvetica"/>
          <w:sz w:val="22"/>
        </w:rPr>
        <w:t>”</w:t>
      </w:r>
    </w:p>
    <w:p w:rsidR="00732BDB" w:rsidRPr="004850CD" w:rsidRDefault="00732BDB" w:rsidP="00732BDB">
      <w:pPr>
        <w:widowControl w:val="0"/>
        <w:autoSpaceDE w:val="0"/>
        <w:autoSpaceDN w:val="0"/>
        <w:adjustRightInd w:val="0"/>
        <w:spacing w:after="200"/>
        <w:jc w:val="center"/>
        <w:rPr>
          <w:rFonts w:cs="Helvetica"/>
          <w:b/>
          <w:i/>
          <w:sz w:val="22"/>
        </w:rPr>
      </w:pPr>
      <w:r w:rsidRPr="004850CD">
        <w:rPr>
          <w:rFonts w:cs="Helvetica"/>
          <w:b/>
          <w:i/>
          <w:sz w:val="22"/>
        </w:rPr>
        <w:t>FOR MORE INFORMATION PLEASE CONTACT</w:t>
      </w:r>
      <w:r w:rsidR="004850CD">
        <w:rPr>
          <w:rFonts w:cs="Helvetica"/>
          <w:b/>
          <w:i/>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732BDB">
        <w:tc>
          <w:tcPr>
            <w:tcW w:w="4428" w:type="dxa"/>
          </w:tcPr>
          <w:p w:rsidR="00732BDB" w:rsidRPr="00732BDB" w:rsidRDefault="00732BDB" w:rsidP="00732BDB">
            <w:pPr>
              <w:widowControl w:val="0"/>
              <w:autoSpaceDE w:val="0"/>
              <w:autoSpaceDN w:val="0"/>
              <w:adjustRightInd w:val="0"/>
              <w:spacing w:after="200"/>
              <w:rPr>
                <w:rFonts w:cs="Helvetica"/>
                <w:sz w:val="22"/>
              </w:rPr>
            </w:pPr>
            <w:r w:rsidRPr="00732BDB">
              <w:rPr>
                <w:rFonts w:cs="Helvetica"/>
                <w:b/>
                <w:sz w:val="22"/>
              </w:rPr>
              <w:t>Tom Pryor</w:t>
            </w:r>
            <w:r>
              <w:rPr>
                <w:rFonts w:cs="Helvetica"/>
                <w:sz w:val="22"/>
              </w:rPr>
              <w:t xml:space="preserve"> </w:t>
            </w:r>
            <w:r>
              <w:rPr>
                <w:rFonts w:cs="Helvetica"/>
                <w:sz w:val="22"/>
              </w:rPr>
              <w:br/>
              <w:t>Publicist</w:t>
            </w:r>
            <w:r>
              <w:rPr>
                <w:rFonts w:cs="Helvetica"/>
                <w:sz w:val="22"/>
              </w:rPr>
              <w:br/>
            </w:r>
            <w:r w:rsidR="004850CD">
              <w:rPr>
                <w:rFonts w:cs="Helvetica"/>
                <w:sz w:val="22"/>
              </w:rPr>
              <w:t xml:space="preserve">t: </w:t>
            </w:r>
            <w:r>
              <w:rPr>
                <w:rFonts w:cs="Helvetica"/>
                <w:sz w:val="22"/>
              </w:rPr>
              <w:t>718-</w:t>
            </w:r>
            <w:r w:rsidRPr="00732BDB">
              <w:rPr>
                <w:rFonts w:cs="Helvetica"/>
                <w:sz w:val="22"/>
              </w:rPr>
              <w:t>753-3321</w:t>
            </w:r>
            <w:r>
              <w:rPr>
                <w:rFonts w:cs="Helvetica"/>
                <w:sz w:val="22"/>
              </w:rPr>
              <w:br/>
            </w:r>
            <w:r w:rsidRPr="00A51822">
              <w:rPr>
                <w:rFonts w:cs="Helvetica"/>
                <w:b/>
                <w:sz w:val="22"/>
              </w:rPr>
              <w:t>tom.pryor@gmail.com</w:t>
            </w:r>
            <w:r w:rsidRPr="00732BDB">
              <w:rPr>
                <w:rFonts w:cs="Helvetica"/>
                <w:sz w:val="22"/>
              </w:rPr>
              <w:t xml:space="preserve"> </w:t>
            </w:r>
          </w:p>
        </w:tc>
        <w:tc>
          <w:tcPr>
            <w:tcW w:w="4428" w:type="dxa"/>
          </w:tcPr>
          <w:p w:rsidR="00732BDB" w:rsidRPr="003E13A2" w:rsidRDefault="00732BDB" w:rsidP="00732BDB">
            <w:pPr>
              <w:pStyle w:val="biofooter"/>
              <w:framePr w:hSpace="180" w:wrap="around" w:vAnchor="text" w:hAnchor="page" w:x="1270" w:y="392"/>
              <w:tabs>
                <w:tab w:val="clear" w:pos="5040"/>
                <w:tab w:val="left" w:pos="-2250"/>
                <w:tab w:val="left" w:pos="3060"/>
                <w:tab w:val="left" w:pos="5580"/>
              </w:tabs>
              <w:rPr>
                <w:rFonts w:ascii="Arial" w:hAnsi="Arial" w:cs="Arial"/>
                <w:b/>
                <w:sz w:val="22"/>
                <w:szCs w:val="22"/>
              </w:rPr>
            </w:pPr>
            <w:r w:rsidRPr="003E13A2">
              <w:rPr>
                <w:rFonts w:ascii="Arial" w:hAnsi="Arial" w:cs="Arial"/>
                <w:b/>
                <w:sz w:val="22"/>
                <w:szCs w:val="22"/>
              </w:rPr>
              <w:t>Rocco Tyndale</w:t>
            </w:r>
          </w:p>
          <w:p w:rsidR="00732BDB" w:rsidRPr="00A51822" w:rsidRDefault="00732BDB" w:rsidP="00732BDB">
            <w:pPr>
              <w:pStyle w:val="bioheader"/>
              <w:framePr w:hSpace="180" w:wrap="around" w:vAnchor="text" w:hAnchor="page" w:x="1270" w:y="392"/>
              <w:tabs>
                <w:tab w:val="left" w:pos="5580"/>
              </w:tabs>
              <w:outlineLvl w:val="0"/>
              <w:rPr>
                <w:rFonts w:ascii="Arial" w:hAnsi="Arial" w:cs="Arial"/>
                <w:b w:val="0"/>
                <w:sz w:val="22"/>
                <w:szCs w:val="22"/>
              </w:rPr>
            </w:pPr>
            <w:r w:rsidRPr="00A51822">
              <w:rPr>
                <w:rFonts w:ascii="Arial" w:hAnsi="Arial" w:cs="Arial"/>
                <w:b w:val="0"/>
                <w:sz w:val="22"/>
                <w:szCs w:val="22"/>
              </w:rPr>
              <w:t>Six Degrees Records</w:t>
            </w:r>
          </w:p>
          <w:p w:rsidR="00732BDB" w:rsidRPr="00C72BE4" w:rsidRDefault="00732BDB" w:rsidP="00732BDB">
            <w:pPr>
              <w:pStyle w:val="biofooter"/>
              <w:framePr w:hSpace="180" w:wrap="around" w:vAnchor="text" w:hAnchor="page" w:x="1270" w:y="392"/>
              <w:tabs>
                <w:tab w:val="clear" w:pos="5040"/>
                <w:tab w:val="left" w:pos="-2250"/>
                <w:tab w:val="left" w:pos="3060"/>
                <w:tab w:val="left" w:pos="5580"/>
              </w:tabs>
              <w:rPr>
                <w:rFonts w:ascii="Arial" w:hAnsi="Arial" w:cs="Arial"/>
                <w:sz w:val="22"/>
                <w:szCs w:val="22"/>
              </w:rPr>
            </w:pPr>
            <w:proofErr w:type="gramStart"/>
            <w:r w:rsidRPr="00C72BE4">
              <w:rPr>
                <w:rFonts w:ascii="Arial" w:hAnsi="Arial" w:cs="Arial"/>
                <w:sz w:val="22"/>
                <w:szCs w:val="22"/>
              </w:rPr>
              <w:t>t</w:t>
            </w:r>
            <w:proofErr w:type="gramEnd"/>
            <w:r w:rsidRPr="00C72BE4">
              <w:rPr>
                <w:rFonts w:ascii="Arial" w:hAnsi="Arial" w:cs="Arial"/>
                <w:sz w:val="22"/>
                <w:szCs w:val="22"/>
              </w:rPr>
              <w:t>: 415-626-6334 ext. 114</w:t>
            </w:r>
          </w:p>
          <w:p w:rsidR="00732BDB" w:rsidRPr="00A51822" w:rsidRDefault="00732BDB" w:rsidP="00732BDB">
            <w:pPr>
              <w:widowControl w:val="0"/>
              <w:autoSpaceDE w:val="0"/>
              <w:autoSpaceDN w:val="0"/>
              <w:adjustRightInd w:val="0"/>
              <w:spacing w:after="200"/>
              <w:rPr>
                <w:rFonts w:cs="Helvetica"/>
                <w:b/>
                <w:sz w:val="22"/>
              </w:rPr>
            </w:pPr>
            <w:r w:rsidRPr="00A51822">
              <w:rPr>
                <w:rStyle w:val="FollowedHyperlink"/>
                <w:rFonts w:ascii="Arial" w:hAnsi="Arial" w:cs="Arial"/>
                <w:b/>
                <w:sz w:val="22"/>
                <w:szCs w:val="22"/>
              </w:rPr>
              <w:t>rocco@sixdegreesrecords.com</w:t>
            </w:r>
          </w:p>
        </w:tc>
      </w:tr>
    </w:tbl>
    <w:p w:rsidR="00497DDF" w:rsidRPr="00732BDB" w:rsidRDefault="00497DDF" w:rsidP="00DC14E4">
      <w:pPr>
        <w:widowControl w:val="0"/>
        <w:autoSpaceDE w:val="0"/>
        <w:autoSpaceDN w:val="0"/>
        <w:adjustRightInd w:val="0"/>
        <w:spacing w:after="200"/>
        <w:rPr>
          <w:rFonts w:cs="Helvetica"/>
          <w:sz w:val="22"/>
        </w:rPr>
      </w:pPr>
    </w:p>
    <w:sectPr w:rsidR="00497DDF" w:rsidRPr="00732BDB" w:rsidSect="00732BDB">
      <w:pgSz w:w="12240" w:h="15840"/>
      <w:pgMar w:top="81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0CD" w:rsidRDefault="004850CD" w:rsidP="00D3474E">
      <w:r>
        <w:separator/>
      </w:r>
    </w:p>
  </w:endnote>
  <w:endnote w:type="continuationSeparator" w:id="0">
    <w:p w:rsidR="004850CD" w:rsidRDefault="004850CD" w:rsidP="00D3474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Bookman">
    <w:altName w:val="Bookman Old Style"/>
    <w:panose1 w:val="0205050404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adeGothic Light">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0CD" w:rsidRDefault="004850CD" w:rsidP="00D3474E">
      <w:r>
        <w:separator/>
      </w:r>
    </w:p>
  </w:footnote>
  <w:footnote w:type="continuationSeparator" w:id="0">
    <w:p w:rsidR="004850CD" w:rsidRDefault="004850CD" w:rsidP="00D34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497DDF"/>
    <w:rsid w:val="00061602"/>
    <w:rsid w:val="000A2AFA"/>
    <w:rsid w:val="00156475"/>
    <w:rsid w:val="00234BC6"/>
    <w:rsid w:val="00251C68"/>
    <w:rsid w:val="002A6096"/>
    <w:rsid w:val="003355F3"/>
    <w:rsid w:val="003C68E1"/>
    <w:rsid w:val="003E2B74"/>
    <w:rsid w:val="00477F5B"/>
    <w:rsid w:val="004850CD"/>
    <w:rsid w:val="00497DDF"/>
    <w:rsid w:val="004D1AB6"/>
    <w:rsid w:val="00522DF4"/>
    <w:rsid w:val="00732BDB"/>
    <w:rsid w:val="007A3B26"/>
    <w:rsid w:val="007C478F"/>
    <w:rsid w:val="00830172"/>
    <w:rsid w:val="00893416"/>
    <w:rsid w:val="008A45BF"/>
    <w:rsid w:val="009558E6"/>
    <w:rsid w:val="00970C7C"/>
    <w:rsid w:val="00A51822"/>
    <w:rsid w:val="00B86512"/>
    <w:rsid w:val="00CC39FB"/>
    <w:rsid w:val="00CD0EC0"/>
    <w:rsid w:val="00CF6C29"/>
    <w:rsid w:val="00D3474E"/>
    <w:rsid w:val="00D34C1D"/>
    <w:rsid w:val="00D8128F"/>
    <w:rsid w:val="00D94345"/>
    <w:rsid w:val="00DA2BF2"/>
    <w:rsid w:val="00DC14E4"/>
    <w:rsid w:val="00E41349"/>
    <w:rsid w:val="00EC6608"/>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3474E"/>
    <w:pPr>
      <w:tabs>
        <w:tab w:val="center" w:pos="4320"/>
        <w:tab w:val="right" w:pos="8640"/>
      </w:tabs>
    </w:pPr>
  </w:style>
  <w:style w:type="character" w:customStyle="1" w:styleId="HeaderChar">
    <w:name w:val="Header Char"/>
    <w:basedOn w:val="DefaultParagraphFont"/>
    <w:link w:val="Header"/>
    <w:uiPriority w:val="99"/>
    <w:rsid w:val="00D3474E"/>
  </w:style>
  <w:style w:type="paragraph" w:styleId="Footer">
    <w:name w:val="footer"/>
    <w:basedOn w:val="Normal"/>
    <w:link w:val="FooterChar"/>
    <w:uiPriority w:val="99"/>
    <w:unhideWhenUsed/>
    <w:rsid w:val="00D3474E"/>
    <w:pPr>
      <w:tabs>
        <w:tab w:val="center" w:pos="4320"/>
        <w:tab w:val="right" w:pos="8640"/>
      </w:tabs>
    </w:pPr>
  </w:style>
  <w:style w:type="character" w:customStyle="1" w:styleId="FooterChar">
    <w:name w:val="Footer Char"/>
    <w:basedOn w:val="DefaultParagraphFont"/>
    <w:link w:val="Footer"/>
    <w:uiPriority w:val="99"/>
    <w:rsid w:val="00D3474E"/>
  </w:style>
  <w:style w:type="table" w:styleId="TableGrid">
    <w:name w:val="Table Grid"/>
    <w:basedOn w:val="TableNormal"/>
    <w:uiPriority w:val="59"/>
    <w:rsid w:val="00732B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rsid w:val="00732BDB"/>
    <w:rPr>
      <w:color w:val="auto"/>
      <w:u w:val="none"/>
      <w:effect w:val="none"/>
      <w:bdr w:val="none" w:sz="0" w:space="0" w:color="auto"/>
    </w:rPr>
  </w:style>
  <w:style w:type="paragraph" w:customStyle="1" w:styleId="bioheader">
    <w:name w:val="bio header"/>
    <w:basedOn w:val="Normal"/>
    <w:next w:val="Normal"/>
    <w:rsid w:val="00732BDB"/>
    <w:pPr>
      <w:ind w:right="-260"/>
    </w:pPr>
    <w:rPr>
      <w:rFonts w:ascii="Bookman" w:eastAsia="Times" w:hAnsi="Bookman" w:cs="Times New Roman"/>
      <w:b/>
      <w:szCs w:val="20"/>
    </w:rPr>
  </w:style>
  <w:style w:type="paragraph" w:customStyle="1" w:styleId="biofooter">
    <w:name w:val="bio footer"/>
    <w:basedOn w:val="Normal"/>
    <w:rsid w:val="00732BDB"/>
    <w:pPr>
      <w:tabs>
        <w:tab w:val="left" w:pos="5040"/>
      </w:tabs>
    </w:pPr>
    <w:rPr>
      <w:rFonts w:ascii="TradeGothic Light" w:eastAsia="Times New Roman" w:hAnsi="TradeGothic Light"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4E"/>
    <w:pPr>
      <w:tabs>
        <w:tab w:val="center" w:pos="4320"/>
        <w:tab w:val="right" w:pos="8640"/>
      </w:tabs>
    </w:pPr>
  </w:style>
  <w:style w:type="character" w:customStyle="1" w:styleId="HeaderChar">
    <w:name w:val="Header Char"/>
    <w:basedOn w:val="DefaultParagraphFont"/>
    <w:link w:val="Header"/>
    <w:uiPriority w:val="99"/>
    <w:rsid w:val="00D3474E"/>
  </w:style>
  <w:style w:type="paragraph" w:styleId="Footer">
    <w:name w:val="footer"/>
    <w:basedOn w:val="Normal"/>
    <w:link w:val="FooterChar"/>
    <w:uiPriority w:val="99"/>
    <w:unhideWhenUsed/>
    <w:rsid w:val="00D3474E"/>
    <w:pPr>
      <w:tabs>
        <w:tab w:val="center" w:pos="4320"/>
        <w:tab w:val="right" w:pos="8640"/>
      </w:tabs>
    </w:pPr>
  </w:style>
  <w:style w:type="character" w:customStyle="1" w:styleId="FooterChar">
    <w:name w:val="Footer Char"/>
    <w:basedOn w:val="DefaultParagraphFont"/>
    <w:link w:val="Footer"/>
    <w:uiPriority w:val="99"/>
    <w:rsid w:val="00D347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868</Words>
  <Characters>4951</Characters>
  <Application>Microsoft Macintosh Word</Application>
  <DocSecurity>0</DocSecurity>
  <Lines>41</Lines>
  <Paragraphs>9</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Beres</dc:creator>
  <cp:keywords/>
  <dc:description/>
  <cp:lastModifiedBy>Appel Robert</cp:lastModifiedBy>
  <cp:revision>3</cp:revision>
  <dcterms:created xsi:type="dcterms:W3CDTF">2017-02-15T01:41:00Z</dcterms:created>
  <dcterms:modified xsi:type="dcterms:W3CDTF">2017-02-15T01:46:00Z</dcterms:modified>
</cp:coreProperties>
</file>